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D1" w:rsidRDefault="00F02CD1" w:rsidP="00F02CD1">
      <w:pPr>
        <w:widowControl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附件3：</w:t>
      </w:r>
    </w:p>
    <w:p w:rsidR="00F02CD1" w:rsidRDefault="00F02CD1" w:rsidP="00F02CD1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F02CD1" w:rsidRDefault="00F02CD1" w:rsidP="00F02CD1">
      <w:pPr>
        <w:widowControl/>
        <w:rPr>
          <w:rFonts w:ascii="宋体" w:hAnsi="宋体" w:cs="宋体" w:hint="eastAsia"/>
          <w:kern w:val="0"/>
          <w:sz w:val="24"/>
          <w:szCs w:val="24"/>
        </w:rPr>
      </w:pPr>
    </w:p>
    <w:p w:rsidR="00F02CD1" w:rsidRDefault="00F02CD1" w:rsidP="00F02CD1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F02CD1" w:rsidRDefault="00F02CD1" w:rsidP="00F02CD1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62075" cy="1343025"/>
            <wp:effectExtent l="0" t="0" r="9525" b="9525"/>
            <wp:docPr id="2" name="图片 2" descr="信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信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57350" cy="1419225"/>
            <wp:effectExtent l="0" t="0" r="0" b="9525"/>
            <wp:docPr id="1" name="图片 1" descr="中国木材与木制品流 通协会会徽设计方案之 三（2-1）-浙江省绍兴市胡云夏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中国木材与木制品流 通协会会徽设计方案之 三（2-1）-浙江省绍兴市胡云夏副本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D1" w:rsidRDefault="00F02CD1" w:rsidP="00F02CD1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F02CD1" w:rsidRDefault="00F02CD1" w:rsidP="00F02CD1">
      <w:pPr>
        <w:spacing w:beforeLines="50" w:before="156" w:afterLines="50" w:after="156"/>
        <w:jc w:val="center"/>
        <w:rPr>
          <w:rFonts w:ascii="楷体_GB2312" w:eastAsia="楷体_GB2312"/>
          <w:b/>
          <w:spacing w:val="20"/>
          <w:sz w:val="52"/>
          <w:szCs w:val="52"/>
        </w:rPr>
      </w:pPr>
      <w:r>
        <w:rPr>
          <w:rFonts w:ascii="楷体_GB2312" w:eastAsia="楷体_GB2312" w:hint="eastAsia"/>
          <w:b/>
          <w:spacing w:val="20"/>
          <w:sz w:val="52"/>
          <w:szCs w:val="52"/>
        </w:rPr>
        <w:t>中国木材与木制品行业企业信用等级评价申报书</w:t>
      </w:r>
    </w:p>
    <w:p w:rsidR="00F02CD1" w:rsidRDefault="00F02CD1" w:rsidP="00F02CD1">
      <w:pPr>
        <w:spacing w:beforeLines="50" w:before="156" w:afterLines="50" w:after="156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（流通型2017版）</w:t>
      </w:r>
    </w:p>
    <w:p w:rsidR="00F02CD1" w:rsidRDefault="00F02CD1" w:rsidP="00F02CD1">
      <w:pPr>
        <w:widowControl/>
        <w:rPr>
          <w:rFonts w:ascii="黑体" w:eastAsia="黑体"/>
          <w:sz w:val="28"/>
          <w:szCs w:val="28"/>
        </w:rPr>
      </w:pPr>
    </w:p>
    <w:p w:rsidR="00F02CD1" w:rsidRDefault="00F02CD1" w:rsidP="00F02CD1">
      <w:pPr>
        <w:widowControl/>
        <w:rPr>
          <w:rFonts w:ascii="黑体" w:eastAsia="黑体" w:hint="eastAsia"/>
          <w:sz w:val="28"/>
          <w:szCs w:val="28"/>
        </w:rPr>
      </w:pPr>
    </w:p>
    <w:p w:rsidR="00F02CD1" w:rsidRDefault="00F02CD1" w:rsidP="00F02CD1">
      <w:pPr>
        <w:widowControl/>
        <w:rPr>
          <w:rFonts w:ascii="黑体" w:eastAsia="黑体" w:hint="eastAsia"/>
          <w:sz w:val="28"/>
          <w:szCs w:val="28"/>
        </w:rPr>
      </w:pPr>
    </w:p>
    <w:p w:rsidR="00F02CD1" w:rsidRDefault="00F02CD1" w:rsidP="00F02CD1">
      <w:pPr>
        <w:widowControl/>
        <w:rPr>
          <w:rFonts w:ascii="黑体" w:eastAsia="黑体"/>
          <w:sz w:val="28"/>
          <w:szCs w:val="28"/>
        </w:rPr>
      </w:pPr>
    </w:p>
    <w:p w:rsidR="00F02CD1" w:rsidRDefault="00F02CD1" w:rsidP="00F02CD1">
      <w:pPr>
        <w:spacing w:line="360" w:lineRule="auto"/>
        <w:ind w:firstLineChars="196" w:firstLine="627"/>
        <w:jc w:val="left"/>
        <w:rPr>
          <w:rFonts w:ascii="楷体_GB2312" w:eastAsia="楷体_GB2312" w:hAnsi="华文细黑"/>
          <w:sz w:val="32"/>
          <w:szCs w:val="32"/>
        </w:rPr>
      </w:pPr>
      <w:r>
        <w:rPr>
          <w:rFonts w:ascii="楷体_GB2312" w:eastAsia="楷体_GB2312" w:hAnsi="华文细黑" w:hint="eastAsia"/>
          <w:sz w:val="32"/>
          <w:szCs w:val="32"/>
        </w:rPr>
        <w:t xml:space="preserve">申请单位：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</w:t>
      </w:r>
    </w:p>
    <w:p w:rsidR="00F02CD1" w:rsidRDefault="00F02CD1" w:rsidP="00F02CD1">
      <w:pPr>
        <w:spacing w:line="360" w:lineRule="auto"/>
        <w:ind w:firstLineChars="196" w:firstLine="627"/>
        <w:jc w:val="left"/>
        <w:rPr>
          <w:rFonts w:ascii="楷体_GB2312" w:eastAsia="楷体_GB2312" w:hAnsi="华文细黑"/>
          <w:sz w:val="32"/>
          <w:szCs w:val="32"/>
        </w:rPr>
      </w:pPr>
      <w:r>
        <w:rPr>
          <w:rFonts w:ascii="楷体_GB2312" w:eastAsia="楷体_GB2312" w:hAnsi="华文细黑" w:hint="eastAsia"/>
          <w:sz w:val="32"/>
          <w:szCs w:val="32"/>
        </w:rPr>
        <w:t xml:space="preserve">联 系 人：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</w:t>
      </w:r>
    </w:p>
    <w:p w:rsidR="00F02CD1" w:rsidRDefault="00F02CD1" w:rsidP="00F02CD1">
      <w:pPr>
        <w:spacing w:line="360" w:lineRule="auto"/>
        <w:ind w:firstLineChars="196" w:firstLine="627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sz w:val="32"/>
          <w:szCs w:val="32"/>
        </w:rPr>
        <w:t xml:space="preserve">联系电话：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</w:t>
      </w:r>
    </w:p>
    <w:p w:rsidR="00F02CD1" w:rsidRDefault="00F02CD1" w:rsidP="00F02CD1">
      <w:pPr>
        <w:spacing w:line="360" w:lineRule="auto"/>
        <w:ind w:firstLineChars="197" w:firstLine="724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w w:val="115"/>
          <w:sz w:val="32"/>
          <w:szCs w:val="32"/>
        </w:rPr>
        <w:t xml:space="preserve">E-Mail：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</w:t>
      </w:r>
    </w:p>
    <w:p w:rsidR="00F02CD1" w:rsidRDefault="00F02CD1" w:rsidP="00F02CD1">
      <w:pPr>
        <w:spacing w:line="360" w:lineRule="auto"/>
        <w:ind w:firstLineChars="196" w:firstLine="627"/>
        <w:jc w:val="left"/>
        <w:rPr>
          <w:rFonts w:ascii="黑体" w:eastAsia="黑体" w:hint="eastAsia"/>
          <w:b/>
          <w:sz w:val="28"/>
          <w:szCs w:val="28"/>
        </w:rPr>
      </w:pPr>
      <w:r>
        <w:rPr>
          <w:rFonts w:ascii="楷体_GB2312" w:eastAsia="楷体_GB2312" w:hAnsi="华文细黑" w:hint="eastAsia"/>
          <w:sz w:val="32"/>
          <w:szCs w:val="32"/>
        </w:rPr>
        <w:t xml:space="preserve">申请日期：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>
        <w:rPr>
          <w:rFonts w:ascii="楷体_GB2312" w:eastAsia="楷体_GB2312" w:hAnsi="华文细黑" w:hint="eastAsia"/>
          <w:sz w:val="32"/>
          <w:szCs w:val="32"/>
        </w:rPr>
        <w:t>年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>
        <w:rPr>
          <w:rFonts w:ascii="楷体_GB2312" w:eastAsia="楷体_GB2312" w:hAnsi="华文细黑" w:hint="eastAsia"/>
          <w:sz w:val="32"/>
          <w:szCs w:val="32"/>
        </w:rPr>
        <w:t>月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>
        <w:rPr>
          <w:rFonts w:ascii="楷体_GB2312" w:eastAsia="楷体_GB2312" w:hAnsi="华文细黑" w:hint="eastAsia"/>
          <w:sz w:val="32"/>
          <w:szCs w:val="32"/>
        </w:rPr>
        <w:t>日</w:t>
      </w:r>
    </w:p>
    <w:p w:rsidR="00F02CD1" w:rsidRDefault="00F02CD1" w:rsidP="00F02CD1">
      <w:pPr>
        <w:widowControl/>
        <w:rPr>
          <w:rFonts w:ascii="楷体_GB2312" w:eastAsia="楷体_GB2312" w:hint="eastAsia"/>
          <w:b/>
          <w:sz w:val="32"/>
          <w:szCs w:val="32"/>
        </w:rPr>
      </w:pPr>
    </w:p>
    <w:p w:rsidR="00F02CD1" w:rsidRDefault="00F02CD1" w:rsidP="00F02CD1">
      <w:pPr>
        <w:widowControl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中国木材与木制品流通协会印制</w:t>
      </w:r>
    </w:p>
    <w:p w:rsidR="00F02CD1" w:rsidRDefault="00F02CD1" w:rsidP="00F02CD1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承 诺 书</w:t>
      </w:r>
    </w:p>
    <w:p w:rsidR="00F02CD1" w:rsidRDefault="00F02CD1" w:rsidP="00F02CD1">
      <w:pPr>
        <w:widowControl/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本单位自愿申请参加中国木材与木制品行业企业信用等级评价工作，同意将企业名称、组织机构代码、信用等级、通讯地址、电话、邮编、主营业务及产品等基本信息在媒体上公开。</w:t>
      </w:r>
    </w:p>
    <w:p w:rsidR="00F02CD1" w:rsidRDefault="00F02CD1" w:rsidP="00F02CD1">
      <w:pPr>
        <w:widowControl/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本单位承诺，在申请本行业企业信用等级评价中所提交的证明材料、数据和资料全部真实、合法、有效，复印件与原件内容相一致，并对因材料虚假所引发的一切后果负法律责任。</w:t>
      </w:r>
    </w:p>
    <w:p w:rsidR="00F02CD1" w:rsidRDefault="00F02CD1" w:rsidP="00F02CD1">
      <w:pPr>
        <w:widowControl/>
        <w:spacing w:line="360" w:lineRule="auto"/>
        <w:ind w:firstLineChars="200" w:firstLine="560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本单位承诺在今后的使用的《进口原木采购合同》中增加一项内容：即原木、锯材供货商保证所供原木、锯材来源不是来自非法采伐的，是合法的。</w:t>
      </w:r>
    </w:p>
    <w:p w:rsidR="00F02CD1" w:rsidRDefault="00F02CD1" w:rsidP="00F02CD1">
      <w:pPr>
        <w:widowControl/>
        <w:spacing w:beforeLines="50" w:before="156" w:afterLines="50" w:after="156" w:line="360" w:lineRule="auto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本企业符合下列条件：</w:t>
      </w:r>
    </w:p>
    <w:p w:rsidR="00F02CD1" w:rsidRDefault="00F02CD1" w:rsidP="00F02CD1">
      <w:pPr>
        <w:widowControl/>
        <w:spacing w:line="360" w:lineRule="auto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1、在中国境内注册登记满三个会计年度的从事木材及木制品生产、流通的企业。</w:t>
      </w:r>
    </w:p>
    <w:p w:rsidR="00F02CD1" w:rsidRDefault="00F02CD1" w:rsidP="00F02CD1">
      <w:pPr>
        <w:widowControl/>
        <w:spacing w:line="360" w:lineRule="auto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2、近三年均有主营业务收入；企业处于持续经营状态，非即将关、停的企业。</w:t>
      </w:r>
    </w:p>
    <w:p w:rsidR="00F02CD1" w:rsidRDefault="00F02CD1" w:rsidP="00F02CD1">
      <w:pPr>
        <w:widowControl/>
        <w:spacing w:line="360" w:lineRule="auto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3、近三年的经营活动中没有重大违法记录、行政管理机构通报记录和重大投诉记录。</w:t>
      </w:r>
    </w:p>
    <w:p w:rsidR="00F02CD1" w:rsidRDefault="00F02CD1" w:rsidP="00F02CD1">
      <w:pPr>
        <w:widowControl/>
        <w:spacing w:line="360" w:lineRule="auto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:rsidR="00F02CD1" w:rsidRDefault="00F02CD1" w:rsidP="00F02CD1">
      <w:pPr>
        <w:widowControl/>
        <w:spacing w:line="360" w:lineRule="auto"/>
        <w:ind w:firstLineChars="1300" w:firstLine="364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法人代表签字：</w:t>
      </w:r>
    </w:p>
    <w:p w:rsidR="00F02CD1" w:rsidRDefault="00F02CD1" w:rsidP="00F02CD1">
      <w:pPr>
        <w:ind w:right="560" w:firstLineChars="1350" w:firstLine="378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（单位公章）</w:t>
      </w:r>
    </w:p>
    <w:p w:rsidR="00F02CD1" w:rsidRDefault="00F02CD1" w:rsidP="00F02CD1">
      <w:pPr>
        <w:ind w:right="560" w:firstLineChars="1600" w:firstLine="4480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       月        日</w:t>
      </w:r>
    </w:p>
    <w:p w:rsidR="00F02CD1" w:rsidRDefault="00F02CD1" w:rsidP="00F02CD1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企业提交相关材料目录</w:t>
      </w:r>
    </w:p>
    <w:p w:rsidR="00F02CD1" w:rsidRDefault="00F02CD1" w:rsidP="00F02CD1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企业根据实际情况，需提交以下资料，带</w:t>
      </w:r>
      <w:r>
        <w:rPr>
          <w:rFonts w:ascii="楷体_GB2312" w:eastAsia="楷体_GB2312" w:hint="eastAsia"/>
          <w:color w:val="FF0000"/>
          <w:sz w:val="28"/>
          <w:szCs w:val="28"/>
        </w:rPr>
        <w:t>*</w:t>
      </w:r>
      <w:r>
        <w:rPr>
          <w:rFonts w:ascii="楷体_GB2312" w:eastAsia="楷体_GB2312" w:hint="eastAsia"/>
          <w:sz w:val="28"/>
          <w:szCs w:val="28"/>
        </w:rPr>
        <w:t>标记的为必须提交的材料;复印件均须加盖企业公章。</w:t>
      </w:r>
    </w:p>
    <w:p w:rsidR="00F02CD1" w:rsidRDefault="00F02CD1" w:rsidP="00F02CD1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*经过年检的营业执照（副本）、组织机构代码证（副本）、税务登记证（副本）、注册验资报告（最近一次注册资本变更的验资报告）复印件；注：</w:t>
      </w: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三证合一地区不必提供</w:t>
      </w:r>
      <w:r>
        <w:rPr>
          <w:rFonts w:ascii="楷体_GB2312" w:eastAsia="楷体_GB2312" w:hint="eastAsia"/>
          <w:sz w:val="28"/>
          <w:szCs w:val="28"/>
        </w:rPr>
        <w:t>组织机构代码证（副本）、税务登记证（副本）</w:t>
      </w:r>
    </w:p>
    <w:p w:rsidR="00F02CD1" w:rsidRDefault="00F02CD1" w:rsidP="00F02CD1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《进出口许可证》及海关、商检部门等部门颁发的相关证书复印件；</w:t>
      </w:r>
    </w:p>
    <w:p w:rsidR="00F02CD1" w:rsidRDefault="00F02CD1" w:rsidP="00F02CD1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*中国木材与木制品流通协会会员证书复印件;</w:t>
      </w:r>
    </w:p>
    <w:p w:rsidR="00F02CD1" w:rsidRDefault="00F02CD1" w:rsidP="00F02CD1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*提供会计事务所审计的最近三年年度财务报告（资产负债表、损益表、现金流量表）复印件；</w:t>
      </w:r>
    </w:p>
    <w:p w:rsidR="00F02CD1" w:rsidRDefault="00F02CD1" w:rsidP="00F02CD1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*企业目前的组织结构图；企业相关制度（包括公司章程、信用管理制度）的文件；公司在市场定位、市场前景、发展战略等方面计划及方案的情况说明；</w:t>
      </w:r>
    </w:p>
    <w:p w:rsidR="00F02CD1" w:rsidRDefault="00F02CD1" w:rsidP="00F02CD1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企业购销合同样本原件</w:t>
      </w:r>
    </w:p>
    <w:p w:rsidR="00F02CD1" w:rsidRDefault="00F02CD1" w:rsidP="00F02CD1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企业已获各项资质（商标、专利、资质许可）</w:t>
      </w:r>
      <w:r>
        <w:rPr>
          <w:rFonts w:ascii="楷体_GB2312" w:eastAsia="楷体_GB2312" w:hint="eastAsia"/>
          <w:color w:val="FF0000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复印件；获得的管理体系认证</w:t>
      </w:r>
    </w:p>
    <w:p w:rsidR="00F02CD1" w:rsidRDefault="00F02CD1" w:rsidP="00F02CD1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企业已获得的各项荣誉、法人代表荣誉证书复印件；</w:t>
      </w:r>
    </w:p>
    <w:p w:rsidR="00F02CD1" w:rsidRDefault="00F02CD1" w:rsidP="00F02CD1">
      <w:pPr>
        <w:pStyle w:val="Style3"/>
        <w:ind w:left="840" w:firstLineChars="0" w:firstLine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企业参加促进环境可持续发展、社会公益活动、环保活动所获荣誉的复印件；</w:t>
      </w:r>
    </w:p>
    <w:p w:rsidR="00F02CD1" w:rsidRDefault="00F02CD1" w:rsidP="00F02CD1">
      <w:pPr>
        <w:pStyle w:val="Style3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其他可以证明企业资信情况的文件或材料。</w:t>
      </w:r>
    </w:p>
    <w:p w:rsidR="00F02CD1" w:rsidRDefault="00F02CD1" w:rsidP="00F02CD1">
      <w:pPr>
        <w:rPr>
          <w:rFonts w:ascii="楷体_GB2312" w:eastAsia="楷体_GB2312"/>
          <w:sz w:val="28"/>
          <w:szCs w:val="28"/>
        </w:rPr>
      </w:pPr>
    </w:p>
    <w:p w:rsidR="00F02CD1" w:rsidRDefault="00F02CD1" w:rsidP="00F02CD1">
      <w:pPr>
        <w:pStyle w:val="a6"/>
        <w:spacing w:before="120" w:after="120"/>
        <w:jc w:val="left"/>
        <w:rPr>
          <w:rFonts w:ascii="仿宋_GB2312" w:eastAsia="仿宋_GB2312"/>
          <w:kern w:val="44"/>
          <w:sz w:val="36"/>
          <w:szCs w:val="36"/>
        </w:rPr>
      </w:pPr>
      <w:r>
        <w:rPr>
          <w:rFonts w:ascii="仿宋_GB2312" w:eastAsia="仿宋_GB2312" w:hint="eastAsia"/>
          <w:kern w:val="44"/>
          <w:sz w:val="36"/>
          <w:szCs w:val="36"/>
        </w:rPr>
        <w:t>一、公司基本素质</w:t>
      </w: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1、企业信息备案表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931"/>
      </w:tblGrid>
      <w:tr w:rsidR="00F02CD1" w:rsidTr="0081444D">
        <w:trPr>
          <w:trHeight w:val="397"/>
          <w:jc w:val="center"/>
        </w:trPr>
        <w:tc>
          <w:tcPr>
            <w:tcW w:w="9184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企业信息备案表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项目 </w:t>
            </w:r>
          </w:p>
        </w:tc>
        <w:tc>
          <w:tcPr>
            <w:tcW w:w="4931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说明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1、企业名称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Enterprise name 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2、组织机构代码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Organization Code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3、工商注册号</w:t>
            </w:r>
            <w:r>
              <w:rPr>
                <w:rFonts w:ascii="宋体" w:hAnsi="宋体" w:cs="宋体" w:hint="eastAsia"/>
                <w:bCs/>
                <w:kern w:val="0"/>
              </w:rPr>
              <w:t>（或统一社会信用代码）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Registration Number with the Administration for Industry &amp; Commerce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4、法定代表人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Legal Representative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5、法定代表人身份证号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此项不对外公开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ID Number of Legal Representative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此项不对外公开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6、注册资本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Registered Capital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7、所属行业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Sector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8、所属地区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精确到地、市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Region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精确到地、市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9、注册地址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Registered Address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10、经营地址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Business Address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11、邮编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Post Code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12、企业网址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Website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13、联系电话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Telephone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14、传真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Fax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15、经营范围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Business Scope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16、主营业务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Main Business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17、主要产品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 xml:space="preserve">   Main Products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9184" w:type="dxa"/>
            <w:gridSpan w:val="2"/>
            <w:vAlign w:val="center"/>
          </w:tcPr>
          <w:p w:rsidR="00F02CD1" w:rsidRDefault="00F02CD1" w:rsidP="0081444D">
            <w:pPr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注：此表用于备案使用。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18、注册日期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19、成立日期（始建于）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20、公司性质</w:t>
            </w:r>
            <w:r>
              <w:rPr>
                <w:rFonts w:ascii="宋体" w:hAnsi="宋体" w:cs="宋体" w:hint="eastAsia"/>
                <w:bCs/>
                <w:kern w:val="0"/>
                <w:vertAlign w:val="superscript"/>
              </w:rPr>
              <w:t>注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21、E-mail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253" w:type="dxa"/>
            <w:shd w:val="clear" w:color="auto" w:fill="99CCFF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22、联系人</w:t>
            </w:r>
          </w:p>
        </w:tc>
        <w:tc>
          <w:tcPr>
            <w:tcW w:w="4931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9184" w:type="dxa"/>
            <w:gridSpan w:val="2"/>
            <w:vAlign w:val="center"/>
          </w:tcPr>
          <w:p w:rsidR="00F02CD1" w:rsidRDefault="00F02CD1" w:rsidP="0081444D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注：公司性质是指国有、民营、合资、外资、上市公司；三证合一地区不必填写组织机构代码。</w:t>
            </w:r>
          </w:p>
        </w:tc>
      </w:tr>
    </w:tbl>
    <w:p w:rsidR="00F02CD1" w:rsidRDefault="00F02CD1" w:rsidP="00F02CD1"/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2、资本构成情况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2"/>
        <w:gridCol w:w="1275"/>
        <w:gridCol w:w="1276"/>
        <w:gridCol w:w="1276"/>
        <w:gridCol w:w="1276"/>
        <w:gridCol w:w="1222"/>
      </w:tblGrid>
      <w:tr w:rsidR="00F02CD1" w:rsidTr="0081444D">
        <w:trPr>
          <w:trHeight w:val="397"/>
          <w:jc w:val="center"/>
        </w:trPr>
        <w:tc>
          <w:tcPr>
            <w:tcW w:w="709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122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股东名称</w:t>
            </w:r>
          </w:p>
        </w:tc>
        <w:tc>
          <w:tcPr>
            <w:tcW w:w="1275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股东性质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出资额</w:t>
            </w:r>
          </w:p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（万元）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出资形式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实到资金（万元）</w:t>
            </w:r>
          </w:p>
        </w:tc>
        <w:tc>
          <w:tcPr>
            <w:tcW w:w="1222" w:type="dxa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出资比例</w:t>
            </w:r>
            <w:r>
              <w:rPr>
                <w:rFonts w:ascii="宋体" w:hAnsi="宋体"/>
                <w:b/>
                <w:bCs/>
                <w:kern w:val="0"/>
              </w:rPr>
              <w:t>(</w:t>
            </w:r>
            <w:r>
              <w:rPr>
                <w:b/>
                <w:bCs/>
                <w:kern w:val="0"/>
              </w:rPr>
              <w:t>%</w:t>
            </w:r>
            <w:r>
              <w:rPr>
                <w:rFonts w:ascii="宋体" w:hAnsi="宋体"/>
                <w:b/>
                <w:bCs/>
                <w:kern w:val="0"/>
              </w:rPr>
              <w:t>)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1</w:t>
            </w:r>
          </w:p>
        </w:tc>
        <w:tc>
          <w:tcPr>
            <w:tcW w:w="21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2</w:t>
            </w:r>
          </w:p>
        </w:tc>
        <w:tc>
          <w:tcPr>
            <w:tcW w:w="21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3</w:t>
            </w:r>
          </w:p>
        </w:tc>
        <w:tc>
          <w:tcPr>
            <w:tcW w:w="21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4</w:t>
            </w:r>
          </w:p>
        </w:tc>
        <w:tc>
          <w:tcPr>
            <w:tcW w:w="21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5</w:t>
            </w:r>
          </w:p>
        </w:tc>
        <w:tc>
          <w:tcPr>
            <w:tcW w:w="21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7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合计</w:t>
            </w:r>
          </w:p>
        </w:tc>
        <w:tc>
          <w:tcPr>
            <w:tcW w:w="21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</w:tbl>
    <w:p w:rsidR="00F02CD1" w:rsidRDefault="00F02CD1" w:rsidP="00F02CD1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注1：请按股权比例由大到小排序；</w:t>
      </w:r>
    </w:p>
    <w:p w:rsidR="00F02CD1" w:rsidRDefault="00F02CD1" w:rsidP="00F02CD1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注2：出资额默认币种为人民币，其他币种请注明；</w:t>
      </w:r>
    </w:p>
    <w:p w:rsidR="00F02CD1" w:rsidRDefault="00F02CD1" w:rsidP="00F02CD1">
      <w:pPr>
        <w:ind w:left="542" w:hangingChars="300" w:hanging="54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注3：非上市公司，请将公司所有股东情况全部列出；上市公司，可以只列公司前五名股东持股情况，其他的股份以“其他流通股股东”的形式列出，保证公司各股东持股比例之和为100％；</w:t>
      </w:r>
    </w:p>
    <w:p w:rsidR="00F02CD1" w:rsidRDefault="00F02CD1" w:rsidP="00F02CD1">
      <w:pPr>
        <w:ind w:left="452" w:hangingChars="250" w:hanging="45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注4：出资形式请选择①货币、②实物、③知识产权、④土地使用权、⑤工业产权、⑥非专利技术、⑦劳动积累、⑧劳务；</w:t>
      </w:r>
    </w:p>
    <w:p w:rsidR="00F02CD1" w:rsidRDefault="00F02CD1" w:rsidP="00F02CD1">
      <w:pPr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注5：股东类别性质包括：法人股东、自然人股东。</w:t>
      </w:r>
    </w:p>
    <w:p w:rsidR="00F02CD1" w:rsidRDefault="00F02CD1" w:rsidP="00F02CD1">
      <w:pPr>
        <w:rPr>
          <w:rFonts w:ascii="宋体" w:hAnsi="宋体" w:hint="eastAsia"/>
          <w:b/>
          <w:sz w:val="18"/>
          <w:szCs w:val="18"/>
        </w:rPr>
      </w:pPr>
    </w:p>
    <w:p w:rsidR="00F02CD1" w:rsidRDefault="00F02CD1" w:rsidP="00F02CD1">
      <w:pPr>
        <w:rPr>
          <w:rFonts w:ascii="宋体" w:hAnsi="宋体" w:hint="eastAsia"/>
          <w:b/>
          <w:sz w:val="18"/>
          <w:szCs w:val="18"/>
        </w:rPr>
      </w:pPr>
    </w:p>
    <w:p w:rsidR="00F02CD1" w:rsidRDefault="00F02CD1" w:rsidP="00F02CD1">
      <w:pPr>
        <w:rPr>
          <w:rFonts w:ascii="宋体" w:hAnsi="宋体"/>
          <w:b/>
          <w:sz w:val="18"/>
          <w:szCs w:val="18"/>
        </w:rPr>
      </w:pP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lastRenderedPageBreak/>
        <w:t>3、分支机构情况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2103"/>
        <w:gridCol w:w="1757"/>
        <w:gridCol w:w="1101"/>
        <w:gridCol w:w="1283"/>
        <w:gridCol w:w="2355"/>
      </w:tblGrid>
      <w:tr w:rsidR="00F02CD1" w:rsidTr="0081444D">
        <w:trPr>
          <w:trHeight w:val="480"/>
          <w:jc w:val="center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机构名称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地址</w:t>
            </w: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隶属关系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注册资本(万元)</w:t>
            </w:r>
          </w:p>
        </w:tc>
        <w:tc>
          <w:tcPr>
            <w:tcW w:w="235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主营业务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</w:tbl>
    <w:p w:rsidR="00F02CD1" w:rsidRDefault="00F02CD1" w:rsidP="00F02CD1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注：隶属关系包括：分公司、控股子公司、参股公司、代表处。</w:t>
      </w:r>
    </w:p>
    <w:p w:rsidR="00F02CD1" w:rsidRDefault="00F02CD1" w:rsidP="00F02CD1"/>
    <w:p w:rsidR="00F02CD1" w:rsidRDefault="00F02CD1" w:rsidP="00F02CD1">
      <w:pPr>
        <w:pStyle w:val="a6"/>
        <w:spacing w:before="120" w:after="120"/>
        <w:jc w:val="left"/>
        <w:rPr>
          <w:rFonts w:ascii="仿宋_GB2312" w:eastAsia="仿宋_GB2312"/>
          <w:kern w:val="44"/>
          <w:sz w:val="36"/>
          <w:szCs w:val="36"/>
        </w:rPr>
      </w:pPr>
      <w:r>
        <w:rPr>
          <w:rFonts w:ascii="仿宋_GB2312" w:eastAsia="仿宋_GB2312" w:hint="eastAsia"/>
          <w:kern w:val="44"/>
          <w:sz w:val="36"/>
          <w:szCs w:val="36"/>
        </w:rPr>
        <w:t>二、企业管理情况</w:t>
      </w: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1、企业治理结构概述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9"/>
      </w:tblGrid>
      <w:tr w:rsidR="00F02CD1" w:rsidTr="0081444D">
        <w:trPr>
          <w:trHeight w:val="1474"/>
          <w:jc w:val="center"/>
        </w:trPr>
        <w:tc>
          <w:tcPr>
            <w:tcW w:w="9159" w:type="dxa"/>
          </w:tcPr>
          <w:p w:rsidR="00F02CD1" w:rsidRDefault="00F02CD1" w:rsidP="0081444D">
            <w:pPr>
              <w:rPr>
                <w:rFonts w:ascii="仿宋_GB2312" w:eastAsia="仿宋_GB2312"/>
              </w:rPr>
            </w:pPr>
          </w:p>
          <w:p w:rsidR="00F02CD1" w:rsidRDefault="00F02CD1" w:rsidP="0081444D">
            <w:pPr>
              <w:rPr>
                <w:rFonts w:ascii="仿宋_GB2312" w:eastAsia="仿宋_GB2312"/>
              </w:rPr>
            </w:pPr>
          </w:p>
          <w:p w:rsidR="00F02CD1" w:rsidRDefault="00F02CD1" w:rsidP="0081444D">
            <w:pPr>
              <w:rPr>
                <w:rFonts w:ascii="仿宋_GB2312" w:eastAsia="仿宋_GB2312"/>
              </w:rPr>
            </w:pPr>
          </w:p>
          <w:p w:rsidR="00F02CD1" w:rsidRDefault="00F02CD1" w:rsidP="0081444D">
            <w:pPr>
              <w:rPr>
                <w:rFonts w:ascii="仿宋_GB2312" w:eastAsia="仿宋_GB2312" w:hint="eastAsia"/>
              </w:rPr>
            </w:pPr>
          </w:p>
          <w:p w:rsidR="00F02CD1" w:rsidRDefault="00F02CD1" w:rsidP="0081444D">
            <w:pPr>
              <w:rPr>
                <w:rFonts w:ascii="仿宋_GB2312" w:eastAsia="仿宋_GB2312" w:hint="eastAsia"/>
              </w:rPr>
            </w:pPr>
          </w:p>
          <w:p w:rsidR="00F02CD1" w:rsidRDefault="00F02CD1" w:rsidP="0081444D">
            <w:pPr>
              <w:rPr>
                <w:rFonts w:ascii="仿宋_GB2312" w:eastAsia="仿宋_GB2312" w:hint="eastAsia"/>
              </w:rPr>
            </w:pPr>
          </w:p>
          <w:p w:rsidR="00F02CD1" w:rsidRDefault="00F02CD1" w:rsidP="0081444D">
            <w:pPr>
              <w:rPr>
                <w:rFonts w:ascii="仿宋_GB2312" w:eastAsia="仿宋_GB2312" w:hint="eastAsia"/>
              </w:rPr>
            </w:pPr>
          </w:p>
          <w:p w:rsidR="00F02CD1" w:rsidRDefault="00F02CD1" w:rsidP="0081444D">
            <w:pPr>
              <w:rPr>
                <w:rFonts w:ascii="仿宋_GB2312" w:eastAsia="仿宋_GB2312" w:hint="eastAsia"/>
              </w:rPr>
            </w:pPr>
          </w:p>
          <w:p w:rsidR="00F02CD1" w:rsidRDefault="00F02CD1" w:rsidP="0081444D">
            <w:pPr>
              <w:rPr>
                <w:rFonts w:ascii="仿宋_GB2312" w:eastAsia="仿宋_GB2312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9159" w:type="dxa"/>
            <w:vAlign w:val="center"/>
          </w:tcPr>
          <w:p w:rsidR="00F02CD1" w:rsidRDefault="00F02CD1" w:rsidP="0081444D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注：企业目前的组织结构（包括部门设置、部门岗位设置、各岗位职责简要说明）。</w:t>
            </w:r>
          </w:p>
        </w:tc>
      </w:tr>
    </w:tbl>
    <w:p w:rsidR="00F02CD1" w:rsidRDefault="00F02CD1" w:rsidP="00F02CD1">
      <w:pPr>
        <w:rPr>
          <w:rFonts w:ascii="仿宋_GB2312" w:eastAsia="仿宋_GB2312"/>
        </w:rPr>
      </w:pP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2、人力资源管理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20"/>
        <w:gridCol w:w="1539"/>
        <w:gridCol w:w="18"/>
        <w:gridCol w:w="1258"/>
        <w:gridCol w:w="18"/>
        <w:gridCol w:w="1539"/>
        <w:gridCol w:w="20"/>
        <w:gridCol w:w="386"/>
        <w:gridCol w:w="894"/>
        <w:gridCol w:w="2026"/>
      </w:tblGrid>
      <w:tr w:rsidR="00F02CD1" w:rsidTr="0081444D">
        <w:trPr>
          <w:trHeight w:val="397"/>
          <w:jc w:val="center"/>
        </w:trPr>
        <w:tc>
          <w:tcPr>
            <w:tcW w:w="9141" w:type="dxa"/>
            <w:gridSpan w:val="11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主要管理人员信息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9141" w:type="dxa"/>
            <w:gridSpan w:val="11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董事长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42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年龄</w:t>
            </w: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性别</w:t>
            </w:r>
          </w:p>
        </w:tc>
        <w:tc>
          <w:tcPr>
            <w:tcW w:w="202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2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学历</w:t>
            </w: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职称</w:t>
            </w:r>
          </w:p>
        </w:tc>
        <w:tc>
          <w:tcPr>
            <w:tcW w:w="202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2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从业年限</w:t>
            </w:r>
          </w:p>
        </w:tc>
        <w:tc>
          <w:tcPr>
            <w:tcW w:w="2835" w:type="dxa"/>
            <w:gridSpan w:val="4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从事管理工作年限</w:t>
            </w:r>
          </w:p>
        </w:tc>
        <w:tc>
          <w:tcPr>
            <w:tcW w:w="292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23" w:type="dxa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工作经历</w:t>
            </w: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起止日期</w:t>
            </w:r>
          </w:p>
        </w:tc>
        <w:tc>
          <w:tcPr>
            <w:tcW w:w="6159" w:type="dxa"/>
            <w:gridSpan w:val="8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主要工作经历及职务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423" w:type="dxa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59" w:type="dxa"/>
            <w:gridSpan w:val="8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23" w:type="dxa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59" w:type="dxa"/>
            <w:gridSpan w:val="8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23" w:type="dxa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9" w:type="dxa"/>
            <w:gridSpan w:val="8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23" w:type="dxa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lastRenderedPageBreak/>
              <w:t>荣誉</w:t>
            </w: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时间</w:t>
            </w:r>
          </w:p>
        </w:tc>
        <w:tc>
          <w:tcPr>
            <w:tcW w:w="6159" w:type="dxa"/>
            <w:gridSpan w:val="8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主要荣誉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423" w:type="dxa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59" w:type="dxa"/>
            <w:gridSpan w:val="8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23" w:type="dxa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9" w:type="dxa"/>
            <w:gridSpan w:val="8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2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行政处罚</w:t>
            </w:r>
          </w:p>
        </w:tc>
        <w:tc>
          <w:tcPr>
            <w:tcW w:w="7718" w:type="dxa"/>
            <w:gridSpan w:val="10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9141" w:type="dxa"/>
            <w:gridSpan w:val="11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总经理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性别</w:t>
            </w:r>
          </w:p>
        </w:tc>
        <w:tc>
          <w:tcPr>
            <w:tcW w:w="202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身份证号</w:t>
            </w: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职称</w:t>
            </w:r>
          </w:p>
        </w:tc>
        <w:tc>
          <w:tcPr>
            <w:tcW w:w="202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从业年限</w:t>
            </w:r>
          </w:p>
        </w:tc>
        <w:tc>
          <w:tcPr>
            <w:tcW w:w="2833" w:type="dxa"/>
            <w:gridSpan w:val="4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从事管理工作年限</w:t>
            </w:r>
          </w:p>
        </w:tc>
        <w:tc>
          <w:tcPr>
            <w:tcW w:w="292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工作经历</w:t>
            </w: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起止日期</w:t>
            </w: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主要工作经历及职务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荣誉</w:t>
            </w: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时间</w:t>
            </w: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主要荣誉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行政处罚</w:t>
            </w:r>
          </w:p>
        </w:tc>
        <w:tc>
          <w:tcPr>
            <w:tcW w:w="7698" w:type="dxa"/>
            <w:gridSpan w:val="9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9141" w:type="dxa"/>
            <w:gridSpan w:val="11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财务主管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性别</w:t>
            </w:r>
          </w:p>
        </w:tc>
        <w:tc>
          <w:tcPr>
            <w:tcW w:w="202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身份证号</w:t>
            </w: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职称</w:t>
            </w:r>
          </w:p>
        </w:tc>
        <w:tc>
          <w:tcPr>
            <w:tcW w:w="202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从业年限</w:t>
            </w:r>
          </w:p>
        </w:tc>
        <w:tc>
          <w:tcPr>
            <w:tcW w:w="2833" w:type="dxa"/>
            <w:gridSpan w:val="4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从事管理工作年限</w:t>
            </w:r>
          </w:p>
        </w:tc>
        <w:tc>
          <w:tcPr>
            <w:tcW w:w="292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工作经历</w:t>
            </w: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起止日期</w:t>
            </w: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主要工作经历及职务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荣誉</w:t>
            </w: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时间</w:t>
            </w: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主要荣誉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41" w:type="dxa"/>
            <w:gridSpan w:val="7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行政处罚</w:t>
            </w:r>
          </w:p>
        </w:tc>
        <w:tc>
          <w:tcPr>
            <w:tcW w:w="7698" w:type="dxa"/>
            <w:gridSpan w:val="9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443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</w:rPr>
            </w:pPr>
          </w:p>
        </w:tc>
        <w:tc>
          <w:tcPr>
            <w:tcW w:w="7698" w:type="dxa"/>
            <w:gridSpan w:val="9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</w:rPr>
            </w:pPr>
          </w:p>
        </w:tc>
      </w:tr>
    </w:tbl>
    <w:p w:rsidR="00F02CD1" w:rsidRDefault="00F02CD1" w:rsidP="00F02CD1">
      <w:pPr>
        <w:rPr>
          <w:rFonts w:ascii="宋体" w:hAnsi="宋体"/>
          <w:b/>
          <w:color w:val="000000"/>
          <w:sz w:val="18"/>
          <w:szCs w:val="18"/>
        </w:rPr>
      </w:pPr>
      <w:r>
        <w:rPr>
          <w:rFonts w:ascii="宋体" w:hAnsi="宋体" w:hint="eastAsia"/>
          <w:b/>
          <w:color w:val="000000"/>
          <w:sz w:val="18"/>
          <w:szCs w:val="18"/>
        </w:rPr>
        <w:t>注：董事长与总经理为同一人，填写一个即可。</w:t>
      </w:r>
    </w:p>
    <w:p w:rsidR="00F02CD1" w:rsidRDefault="00F02CD1" w:rsidP="00F02CD1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511"/>
        <w:gridCol w:w="1509"/>
        <w:gridCol w:w="1511"/>
        <w:gridCol w:w="1509"/>
        <w:gridCol w:w="1509"/>
      </w:tblGrid>
      <w:tr w:rsidR="00F02CD1" w:rsidTr="0081444D">
        <w:trPr>
          <w:trHeight w:val="397"/>
          <w:jc w:val="center"/>
        </w:trPr>
        <w:tc>
          <w:tcPr>
            <w:tcW w:w="9057" w:type="dxa"/>
            <w:gridSpan w:val="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员工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508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员工总数</w:t>
            </w:r>
          </w:p>
        </w:tc>
        <w:tc>
          <w:tcPr>
            <w:tcW w:w="151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管理人员数</w:t>
            </w:r>
          </w:p>
        </w:tc>
        <w:tc>
          <w:tcPr>
            <w:tcW w:w="151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生产人员数</w:t>
            </w:r>
          </w:p>
        </w:tc>
        <w:tc>
          <w:tcPr>
            <w:tcW w:w="15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508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销售人员数</w:t>
            </w:r>
          </w:p>
        </w:tc>
        <w:tc>
          <w:tcPr>
            <w:tcW w:w="151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财务人员数</w:t>
            </w:r>
          </w:p>
        </w:tc>
        <w:tc>
          <w:tcPr>
            <w:tcW w:w="151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中专以上学历人员数</w:t>
            </w:r>
          </w:p>
        </w:tc>
        <w:tc>
          <w:tcPr>
            <w:tcW w:w="15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19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取得营销人员资格证书人数</w:t>
            </w:r>
          </w:p>
        </w:tc>
        <w:tc>
          <w:tcPr>
            <w:tcW w:w="15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取得木材检验员资格证书人数</w:t>
            </w:r>
          </w:p>
        </w:tc>
        <w:tc>
          <w:tcPr>
            <w:tcW w:w="15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19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取得财务相关资格证书人数</w:t>
            </w:r>
          </w:p>
        </w:tc>
        <w:tc>
          <w:tcPr>
            <w:tcW w:w="15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取得职业资格证书总人数</w:t>
            </w:r>
          </w:p>
        </w:tc>
        <w:tc>
          <w:tcPr>
            <w:tcW w:w="150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</w:tbl>
    <w:p w:rsidR="00F02CD1" w:rsidRDefault="00F02CD1" w:rsidP="00F02CD1">
      <w:pPr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559"/>
        <w:gridCol w:w="4551"/>
      </w:tblGrid>
      <w:tr w:rsidR="00F02CD1" w:rsidTr="0081444D">
        <w:trPr>
          <w:trHeight w:val="397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</w:tcBorders>
            <w:shd w:val="clear" w:color="auto" w:fill="92CDDC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员工培训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2910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培训机构（地点）</w:t>
            </w:r>
          </w:p>
        </w:tc>
        <w:tc>
          <w:tcPr>
            <w:tcW w:w="6110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○有（请简述）：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○无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2910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培训制度建设</w:t>
            </w:r>
          </w:p>
        </w:tc>
        <w:tc>
          <w:tcPr>
            <w:tcW w:w="6110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○有（请简述）：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○无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2910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培训方案（方式）及培训时间</w:t>
            </w:r>
          </w:p>
        </w:tc>
        <w:tc>
          <w:tcPr>
            <w:tcW w:w="6110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○有（请简述）：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○无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2910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专职培训人员</w:t>
            </w:r>
          </w:p>
        </w:tc>
        <w:tc>
          <w:tcPr>
            <w:tcW w:w="6110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○有（请简述）：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○无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469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最近一年接受各类培训的员工数/总员工数（%）</w:t>
            </w:r>
          </w:p>
        </w:tc>
        <w:tc>
          <w:tcPr>
            <w:tcW w:w="455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9020" w:type="dxa"/>
            <w:gridSpan w:val="3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注：以上内容请提供相关附件说明</w:t>
            </w:r>
          </w:p>
        </w:tc>
      </w:tr>
    </w:tbl>
    <w:p w:rsidR="00F02CD1" w:rsidRDefault="00F02CD1" w:rsidP="00F02CD1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5969"/>
      </w:tblGrid>
      <w:tr w:rsidR="00F02CD1" w:rsidTr="0081444D">
        <w:trPr>
          <w:trHeight w:val="397"/>
          <w:jc w:val="center"/>
        </w:trPr>
        <w:tc>
          <w:tcPr>
            <w:tcW w:w="9020" w:type="dxa"/>
            <w:gridSpan w:val="2"/>
            <w:tcBorders>
              <w:top w:val="single" w:sz="4" w:space="0" w:color="auto"/>
            </w:tcBorders>
            <w:shd w:val="clear" w:color="auto" w:fill="92CDDC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员工权益保护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近一年度员工工资上涨幅度（%）</w:t>
            </w:r>
          </w:p>
        </w:tc>
        <w:tc>
          <w:tcPr>
            <w:tcW w:w="5969" w:type="dxa"/>
            <w:tcBorders>
              <w:top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51" w:type="dxa"/>
            <w:tcBorders>
              <w:bottom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职工保险缴纳情况</w:t>
            </w:r>
          </w:p>
        </w:tc>
        <w:tc>
          <w:tcPr>
            <w:tcW w:w="5969" w:type="dxa"/>
            <w:tcBorders>
              <w:bottom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□养老保险    □失业保险   □医疗保险     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□工伤保险    □生育保险   □住房公积金</w:t>
            </w:r>
          </w:p>
        </w:tc>
      </w:tr>
    </w:tbl>
    <w:p w:rsidR="00F02CD1" w:rsidRDefault="00F02CD1" w:rsidP="00F02CD1">
      <w:pPr>
        <w:rPr>
          <w:rFonts w:ascii="宋体" w:hAnsi="宋体"/>
          <w:b/>
          <w:sz w:val="18"/>
          <w:szCs w:val="18"/>
        </w:rPr>
      </w:pP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3、购销管理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4"/>
      </w:tblGrid>
      <w:tr w:rsidR="00F02CD1" w:rsidTr="0081444D">
        <w:trPr>
          <w:trHeight w:val="397"/>
          <w:jc w:val="center"/>
        </w:trPr>
        <w:tc>
          <w:tcPr>
            <w:tcW w:w="9324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</w:rPr>
              <w:t>采购渠道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9324" w:type="dxa"/>
            <w:vAlign w:val="center"/>
          </w:tcPr>
          <w:p w:rsidR="00F02CD1" w:rsidRDefault="00F02CD1" w:rsidP="0081444D">
            <w:pPr>
              <w:widowControl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企业原材料采购具有稳定渠道、现有供应商经营状况的波动对公司采购数量及成本影响很小。</w:t>
            </w:r>
          </w:p>
          <w:p w:rsidR="00F02CD1" w:rsidRDefault="00F02CD1" w:rsidP="0081444D">
            <w:pPr>
              <w:widowControl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企业与供应商讨价还价的能力较强，现有供应商经营状况的波动对公司采购及成本影响不大。</w:t>
            </w:r>
          </w:p>
          <w:p w:rsidR="00F02CD1" w:rsidRDefault="00F02CD1" w:rsidP="0081444D">
            <w:pPr>
              <w:widowControl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企业与供应商讨价还价的能力一般，现有供应商经营状况的波动对公司采购及成本有一定影响。</w:t>
            </w:r>
            <w:r>
              <w:t xml:space="preserve"> </w:t>
            </w:r>
          </w:p>
          <w:p w:rsidR="00F02CD1" w:rsidRDefault="00F02CD1" w:rsidP="0081444D">
            <w:pPr>
              <w:widowControl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企业与供应商讨价还价的能力较低，现有供应商经营状况的波动对公司采购及成本有较大影响。</w:t>
            </w:r>
          </w:p>
        </w:tc>
      </w:tr>
    </w:tbl>
    <w:p w:rsidR="00F02CD1" w:rsidRDefault="00F02CD1" w:rsidP="00F02CD1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6500"/>
      </w:tblGrid>
      <w:tr w:rsidR="00F02CD1" w:rsidTr="0081444D">
        <w:trPr>
          <w:trHeight w:val="397"/>
          <w:jc w:val="center"/>
        </w:trPr>
        <w:tc>
          <w:tcPr>
            <w:tcW w:w="9182" w:type="dxa"/>
            <w:gridSpan w:val="2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</w:rPr>
              <w:t>销售渠道</w:t>
            </w:r>
          </w:p>
        </w:tc>
      </w:tr>
      <w:tr w:rsidR="00F02CD1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营销团队成立年限（年）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2CD1" w:rsidRDefault="00F02CD1" w:rsidP="0081444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2682" w:type="dxa"/>
            <w:vAlign w:val="center"/>
          </w:tcPr>
          <w:p w:rsidR="00F02CD1" w:rsidRDefault="00F02CD1" w:rsidP="0081444D">
            <w:pPr>
              <w:spacing w:line="280" w:lineRule="exact"/>
              <w:ind w:leftChars="-51" w:left="-107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销售网点建设情况</w:t>
            </w:r>
          </w:p>
        </w:tc>
        <w:tc>
          <w:tcPr>
            <w:tcW w:w="6500" w:type="dxa"/>
            <w:vAlign w:val="center"/>
          </w:tcPr>
          <w:p w:rsidR="00F02CD1" w:rsidRDefault="00F02CD1" w:rsidP="0081444D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网点数量：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个   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2682" w:type="dxa"/>
            <w:vAlign w:val="center"/>
          </w:tcPr>
          <w:p w:rsidR="00F02CD1" w:rsidRDefault="00F02CD1" w:rsidP="0081444D">
            <w:pPr>
              <w:spacing w:line="280" w:lineRule="exact"/>
              <w:ind w:leftChars="-51" w:left="-107"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营销网点主要分布区域</w:t>
            </w:r>
          </w:p>
        </w:tc>
        <w:tc>
          <w:tcPr>
            <w:tcW w:w="6500" w:type="dxa"/>
            <w:vAlign w:val="center"/>
          </w:tcPr>
          <w:p w:rsidR="00F02CD1" w:rsidRDefault="00F02CD1" w:rsidP="0081444D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2682" w:type="dxa"/>
            <w:vAlign w:val="center"/>
          </w:tcPr>
          <w:p w:rsidR="00F02CD1" w:rsidRDefault="00F02CD1" w:rsidP="0081444D"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国外营销机构建设</w:t>
            </w:r>
          </w:p>
        </w:tc>
        <w:tc>
          <w:tcPr>
            <w:tcW w:w="6500" w:type="dxa"/>
            <w:vAlign w:val="center"/>
          </w:tcPr>
          <w:p w:rsidR="00F02CD1" w:rsidRDefault="00F02CD1" w:rsidP="0081444D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机构数量：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个  </w:t>
            </w:r>
          </w:p>
        </w:tc>
      </w:tr>
      <w:tr w:rsidR="00F02CD1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渠道销售管理制度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ascii="宋体" w:hAnsi="宋体" w:cs="宋体" w:hint="eastAsia"/>
              </w:rPr>
              <w:t xml:space="preserve">有　    </w:t>
            </w:r>
            <w:r>
              <w:rPr>
                <w:rFonts w:hint="eastAsia"/>
              </w:rPr>
              <w:t>○</w:t>
            </w:r>
            <w:r>
              <w:rPr>
                <w:rFonts w:ascii="宋体" w:hAnsi="宋体" w:cs="宋体" w:hint="eastAsia"/>
              </w:rPr>
              <w:t xml:space="preserve">无　</w:t>
            </w:r>
          </w:p>
        </w:tc>
      </w:tr>
      <w:tr w:rsidR="00F02CD1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营销人员激励制度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ascii="宋体" w:hAnsi="宋体" w:cs="宋体" w:hint="eastAsia"/>
              </w:rPr>
              <w:t xml:space="preserve">有　    </w:t>
            </w:r>
            <w:r>
              <w:rPr>
                <w:rFonts w:hint="eastAsia"/>
              </w:rPr>
              <w:t>○</w:t>
            </w:r>
            <w:r>
              <w:rPr>
                <w:rFonts w:ascii="宋体" w:hAnsi="宋体" w:cs="宋体" w:hint="eastAsia"/>
              </w:rPr>
              <w:t xml:space="preserve">无　　</w:t>
            </w:r>
          </w:p>
        </w:tc>
      </w:tr>
      <w:tr w:rsidR="00F02CD1" w:rsidTr="0081444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营销方式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/>
        </w:tc>
      </w:tr>
    </w:tbl>
    <w:p w:rsidR="00F02CD1" w:rsidRDefault="00F02CD1" w:rsidP="00F02CD1">
      <w:pPr>
        <w:jc w:val="left"/>
        <w:rPr>
          <w:rFonts w:ascii="仿宋_GB2312" w:eastAsia="仿宋_GB2312" w:hAnsi="宋体" w:cs="宋体"/>
          <w:sz w:val="24"/>
        </w:rPr>
      </w:pP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lastRenderedPageBreak/>
        <w:t>4、信用风险管理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2268"/>
        <w:gridCol w:w="1701"/>
        <w:gridCol w:w="4394"/>
      </w:tblGrid>
      <w:tr w:rsidR="00F02CD1" w:rsidTr="0081444D">
        <w:trPr>
          <w:cantSplit/>
          <w:trHeight w:val="397"/>
          <w:jc w:val="center"/>
        </w:trPr>
        <w:tc>
          <w:tcPr>
            <w:tcW w:w="788" w:type="dxa"/>
            <w:shd w:val="clear" w:color="auto" w:fill="92CDDC"/>
            <w:vAlign w:val="center"/>
          </w:tcPr>
          <w:p w:rsidR="00F02CD1" w:rsidRDefault="00F02CD1" w:rsidP="0081444D">
            <w:pPr>
              <w:ind w:rightChars="50"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分类</w:t>
            </w:r>
          </w:p>
        </w:tc>
        <w:tc>
          <w:tcPr>
            <w:tcW w:w="2268" w:type="dxa"/>
            <w:shd w:val="clear" w:color="auto" w:fill="92CDDC"/>
            <w:vAlign w:val="center"/>
          </w:tcPr>
          <w:p w:rsidR="00F02CD1" w:rsidRDefault="00F02CD1" w:rsidP="0081444D">
            <w:pPr>
              <w:ind w:leftChars="100" w:left="210" w:rightChars="50"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1701" w:type="dxa"/>
            <w:shd w:val="clear" w:color="auto" w:fill="92CDDC"/>
            <w:vAlign w:val="center"/>
          </w:tcPr>
          <w:p w:rsidR="00F02CD1" w:rsidRDefault="00F02CD1" w:rsidP="0081444D">
            <w:pPr>
              <w:ind w:leftChars="100" w:left="210" w:rightChars="50"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制度建设</w:t>
            </w:r>
          </w:p>
        </w:tc>
        <w:tc>
          <w:tcPr>
            <w:tcW w:w="4394" w:type="dxa"/>
            <w:shd w:val="clear" w:color="auto" w:fill="92CDDC"/>
            <w:vAlign w:val="center"/>
          </w:tcPr>
          <w:p w:rsidR="00F02CD1" w:rsidRDefault="00F02CD1" w:rsidP="0081444D">
            <w:pPr>
              <w:ind w:leftChars="100" w:left="210" w:rightChars="50" w:right="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执行情况</w:t>
            </w: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 w:val="restart"/>
            <w:textDirection w:val="tbRlV"/>
            <w:vAlign w:val="center"/>
          </w:tcPr>
          <w:p w:rsidR="00F02CD1" w:rsidRDefault="00F02CD1" w:rsidP="0081444D">
            <w:pPr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客户管理</w:t>
            </w: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客户的资信调查制度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□很好；□较好；□一般；□较差 </w:t>
            </w: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F02CD1" w:rsidRDefault="00F02CD1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客户的风险评价制度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F02CD1" w:rsidRDefault="00F02CD1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客户分级并逐级授信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F02CD1" w:rsidRDefault="00F02CD1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客户资料的管理制度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 w:val="restart"/>
            <w:textDirection w:val="tbRlV"/>
            <w:vAlign w:val="center"/>
          </w:tcPr>
          <w:p w:rsidR="00F02CD1" w:rsidRDefault="00F02CD1" w:rsidP="0081444D">
            <w:pPr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信用管理</w:t>
            </w: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目标和方针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/>
            <w:textDirection w:val="tbRlV"/>
            <w:vAlign w:val="center"/>
          </w:tcPr>
          <w:p w:rsidR="00F02CD1" w:rsidRDefault="00F02CD1" w:rsidP="0081444D">
            <w:pPr>
              <w:ind w:right="113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专门机构专职人员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F02CD1" w:rsidRDefault="00F02CD1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兼职机构专职人员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F02CD1" w:rsidRDefault="00F02CD1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绩效考核机制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 w:val="restart"/>
            <w:textDirection w:val="tbRlV"/>
            <w:vAlign w:val="center"/>
          </w:tcPr>
          <w:p w:rsidR="00F02CD1" w:rsidRDefault="00F02CD1" w:rsidP="0081444D">
            <w:pPr>
              <w:ind w:right="113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合同管理</w:t>
            </w: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法务机构专职人员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F02CD1" w:rsidRDefault="00F02CD1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合同签章的管理制度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F02CD1" w:rsidRDefault="00F02CD1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合同的审批制度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F02CD1" w:rsidRDefault="00F02CD1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履约控制制度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F02CD1" w:rsidRDefault="00F02CD1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失信责任追究制度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  <w:tr w:rsidR="00F02CD1" w:rsidTr="0081444D">
        <w:trPr>
          <w:cantSplit/>
          <w:trHeight w:val="397"/>
          <w:jc w:val="center"/>
        </w:trPr>
        <w:tc>
          <w:tcPr>
            <w:tcW w:w="788" w:type="dxa"/>
            <w:vMerge/>
            <w:vAlign w:val="center"/>
          </w:tcPr>
          <w:p w:rsidR="00F02CD1" w:rsidRDefault="00F02CD1" w:rsidP="0081444D">
            <w:pPr>
              <w:ind w:firstLine="42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合同档案管理制度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□有；□无</w:t>
            </w:r>
          </w:p>
        </w:tc>
        <w:tc>
          <w:tcPr>
            <w:tcW w:w="4394" w:type="dxa"/>
            <w:vAlign w:val="center"/>
          </w:tcPr>
          <w:p w:rsidR="00F02CD1" w:rsidRDefault="00F02CD1" w:rsidP="008144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□很好；□较好；□一般；□较差</w:t>
            </w:r>
          </w:p>
        </w:tc>
      </w:tr>
    </w:tbl>
    <w:p w:rsidR="00F02CD1" w:rsidRDefault="00F02CD1" w:rsidP="00F02CD1">
      <w:pPr>
        <w:rPr>
          <w:rFonts w:ascii="宋体" w:hAnsi="宋体"/>
          <w:b/>
          <w:sz w:val="18"/>
          <w:szCs w:val="18"/>
        </w:rPr>
      </w:pP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5、应收账款管理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2304"/>
        <w:gridCol w:w="4557"/>
      </w:tblGrid>
      <w:tr w:rsidR="00F02CD1" w:rsidTr="0081444D">
        <w:trPr>
          <w:trHeight w:val="397"/>
          <w:jc w:val="center"/>
        </w:trPr>
        <w:tc>
          <w:tcPr>
            <w:tcW w:w="9031" w:type="dxa"/>
            <w:gridSpan w:val="3"/>
            <w:shd w:val="clear" w:color="auto" w:fill="92CDDC"/>
            <w:vAlign w:val="center"/>
          </w:tcPr>
          <w:p w:rsidR="00F02CD1" w:rsidRDefault="00F02CD1" w:rsidP="0081444D">
            <w:pPr>
              <w:spacing w:line="3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应收账款管理制度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2170" w:type="dxa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坏账准备提取比例</w:t>
            </w:r>
          </w:p>
        </w:tc>
        <w:tc>
          <w:tcPr>
            <w:tcW w:w="6861" w:type="dxa"/>
            <w:gridSpan w:val="2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1年期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%；1-2年期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%；2-3年期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%；3年以上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%。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474" w:type="dxa"/>
            <w:gridSpan w:val="2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每月是否分析企业总体账龄结构</w:t>
            </w:r>
          </w:p>
        </w:tc>
        <w:tc>
          <w:tcPr>
            <w:tcW w:w="4557" w:type="dxa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       □否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474" w:type="dxa"/>
            <w:gridSpan w:val="2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每月是否分析每个客户的账龄结构</w:t>
            </w:r>
          </w:p>
        </w:tc>
        <w:tc>
          <w:tcPr>
            <w:tcW w:w="4557" w:type="dxa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       □否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474" w:type="dxa"/>
            <w:gridSpan w:val="2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是否有应收账款到期前提醒客户付款的制度</w:t>
            </w:r>
          </w:p>
        </w:tc>
        <w:tc>
          <w:tcPr>
            <w:tcW w:w="4557" w:type="dxa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         □无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474" w:type="dxa"/>
            <w:gridSpan w:val="2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是否有应收账款逾期后定期向客户追账制度</w:t>
            </w:r>
          </w:p>
        </w:tc>
        <w:tc>
          <w:tcPr>
            <w:tcW w:w="4557" w:type="dxa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         □无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4474" w:type="dxa"/>
            <w:gridSpan w:val="2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是否有抵押或担保制度</w:t>
            </w:r>
          </w:p>
        </w:tc>
        <w:tc>
          <w:tcPr>
            <w:tcW w:w="4557" w:type="dxa"/>
            <w:vAlign w:val="center"/>
          </w:tcPr>
          <w:p w:rsidR="00F02CD1" w:rsidRDefault="00F02CD1" w:rsidP="0081444D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         □无</w:t>
            </w:r>
          </w:p>
        </w:tc>
      </w:tr>
    </w:tbl>
    <w:p w:rsidR="00F02CD1" w:rsidRDefault="00F02CD1" w:rsidP="00F02CD1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457"/>
        <w:gridCol w:w="2738"/>
        <w:gridCol w:w="2312"/>
      </w:tblGrid>
      <w:tr w:rsidR="00F02CD1" w:rsidTr="0081444D">
        <w:trPr>
          <w:trHeight w:val="397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应收账款账龄结构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项目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2016年期末余额（万元）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占全部应收账款的比例（%）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上年末余额（万元）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1年内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1至2年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2至3年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3年以上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lastRenderedPageBreak/>
              <w:t>合计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F02CD1" w:rsidRDefault="00F02CD1" w:rsidP="00F02CD1">
      <w:pPr>
        <w:rPr>
          <w:rFonts w:ascii="宋体" w:hAnsi="宋体" w:hint="eastAsia"/>
          <w:b/>
          <w:sz w:val="18"/>
          <w:szCs w:val="18"/>
        </w:rPr>
      </w:pPr>
    </w:p>
    <w:p w:rsidR="00F02CD1" w:rsidRDefault="00F02CD1" w:rsidP="00F02CD1">
      <w:pPr>
        <w:rPr>
          <w:rFonts w:ascii="宋体" w:hAnsi="宋体" w:hint="eastAsia"/>
          <w:b/>
          <w:sz w:val="18"/>
          <w:szCs w:val="18"/>
        </w:rPr>
      </w:pPr>
    </w:p>
    <w:p w:rsidR="00F02CD1" w:rsidRDefault="00F02CD1" w:rsidP="00F02CD1">
      <w:pPr>
        <w:rPr>
          <w:rFonts w:ascii="宋体" w:hAnsi="宋体"/>
          <w:b/>
          <w:sz w:val="18"/>
          <w:szCs w:val="18"/>
        </w:rPr>
      </w:pPr>
    </w:p>
    <w:p w:rsidR="00F02CD1" w:rsidRDefault="00F02CD1" w:rsidP="00F02CD1">
      <w:pPr>
        <w:pStyle w:val="a6"/>
        <w:spacing w:before="120" w:after="120"/>
        <w:jc w:val="left"/>
        <w:rPr>
          <w:rFonts w:ascii="仿宋_GB2312" w:eastAsia="仿宋_GB2312"/>
          <w:kern w:val="44"/>
          <w:sz w:val="36"/>
          <w:szCs w:val="36"/>
        </w:rPr>
      </w:pPr>
      <w:r>
        <w:rPr>
          <w:rFonts w:ascii="仿宋_GB2312" w:eastAsia="仿宋_GB2312" w:hint="eastAsia"/>
          <w:kern w:val="44"/>
          <w:sz w:val="36"/>
          <w:szCs w:val="36"/>
        </w:rPr>
        <w:t>三、企业经营状况</w:t>
      </w: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1、基本经营状况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28"/>
        <w:gridCol w:w="439"/>
        <w:gridCol w:w="1912"/>
        <w:gridCol w:w="654"/>
        <w:gridCol w:w="1258"/>
        <w:gridCol w:w="1747"/>
      </w:tblGrid>
      <w:tr w:rsidR="00F02CD1" w:rsidTr="0081444D">
        <w:trPr>
          <w:trHeight w:val="397"/>
          <w:jc w:val="center"/>
        </w:trPr>
        <w:tc>
          <w:tcPr>
            <w:tcW w:w="9015" w:type="dxa"/>
            <w:gridSpan w:val="7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经营业绩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27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年度</w:t>
            </w:r>
          </w:p>
        </w:tc>
        <w:tc>
          <w:tcPr>
            <w:tcW w:w="216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销售收入</w:t>
            </w:r>
            <w:r>
              <w:rPr>
                <w:rFonts w:ascii="宋体" w:hAnsi="宋体" w:cs="宋体"/>
                <w:kern w:val="0"/>
              </w:rPr>
              <w:t>（万元）</w:t>
            </w:r>
          </w:p>
        </w:tc>
        <w:tc>
          <w:tcPr>
            <w:tcW w:w="191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净利润（万元）</w:t>
            </w:r>
          </w:p>
        </w:tc>
        <w:tc>
          <w:tcPr>
            <w:tcW w:w="1912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出口额</w:t>
            </w:r>
            <w:r>
              <w:rPr>
                <w:rFonts w:ascii="宋体" w:hAnsi="宋体" w:cs="宋体"/>
                <w:kern w:val="0"/>
              </w:rPr>
              <w:t>（</w:t>
            </w:r>
            <w:r>
              <w:rPr>
                <w:rFonts w:ascii="宋体" w:hAnsi="宋体" w:cs="宋体" w:hint="eastAsia"/>
                <w:kern w:val="0"/>
              </w:rPr>
              <w:t>万美元</w:t>
            </w:r>
            <w:r>
              <w:rPr>
                <w:rFonts w:ascii="宋体" w:hAnsi="宋体" w:cs="宋体"/>
                <w:kern w:val="0"/>
              </w:rPr>
              <w:t>）</w:t>
            </w:r>
          </w:p>
        </w:tc>
        <w:tc>
          <w:tcPr>
            <w:tcW w:w="174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出口占比（%</w:t>
            </w:r>
            <w:r>
              <w:rPr>
                <w:rFonts w:ascii="宋体" w:hAnsi="宋体" w:cs="宋体"/>
                <w:kern w:val="0"/>
              </w:rPr>
              <w:t>）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27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2014年</w:t>
            </w:r>
          </w:p>
        </w:tc>
        <w:tc>
          <w:tcPr>
            <w:tcW w:w="216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27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2015年</w:t>
            </w:r>
          </w:p>
        </w:tc>
        <w:tc>
          <w:tcPr>
            <w:tcW w:w="216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27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2016年</w:t>
            </w:r>
          </w:p>
        </w:tc>
        <w:tc>
          <w:tcPr>
            <w:tcW w:w="216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9015" w:type="dxa"/>
            <w:gridSpan w:val="7"/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人均年产值（万元/人·年）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3005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2014年</w:t>
            </w:r>
          </w:p>
        </w:tc>
        <w:tc>
          <w:tcPr>
            <w:tcW w:w="3005" w:type="dxa"/>
            <w:gridSpan w:val="3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2015年</w:t>
            </w:r>
          </w:p>
        </w:tc>
        <w:tc>
          <w:tcPr>
            <w:tcW w:w="3005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2016年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</w:tbl>
    <w:p w:rsidR="00F02CD1" w:rsidRDefault="00F02CD1" w:rsidP="00F02CD1">
      <w:pPr>
        <w:rPr>
          <w:rFonts w:ascii="宋体" w:hAnsi="宋体"/>
          <w:b/>
          <w:sz w:val="18"/>
          <w:szCs w:val="18"/>
        </w:rPr>
      </w:pP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2、原材料采购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1417"/>
        <w:gridCol w:w="1768"/>
        <w:gridCol w:w="642"/>
        <w:gridCol w:w="1140"/>
        <w:gridCol w:w="987"/>
        <w:gridCol w:w="793"/>
        <w:gridCol w:w="1639"/>
      </w:tblGrid>
      <w:tr w:rsidR="00F02CD1" w:rsidTr="0081444D">
        <w:trPr>
          <w:trHeight w:val="397"/>
          <w:jc w:val="center"/>
        </w:trPr>
        <w:tc>
          <w:tcPr>
            <w:tcW w:w="9037" w:type="dxa"/>
            <w:gridSpan w:val="8"/>
            <w:shd w:val="clear" w:color="auto" w:fill="92CDDC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原材料采购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651" w:type="dxa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采购产品</w:t>
            </w:r>
          </w:p>
        </w:tc>
        <w:tc>
          <w:tcPr>
            <w:tcW w:w="1768" w:type="dxa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主要采购区域</w:t>
            </w:r>
          </w:p>
        </w:tc>
        <w:tc>
          <w:tcPr>
            <w:tcW w:w="1782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2014年</w:t>
            </w:r>
          </w:p>
        </w:tc>
        <w:tc>
          <w:tcPr>
            <w:tcW w:w="17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2015年</w:t>
            </w:r>
          </w:p>
        </w:tc>
        <w:tc>
          <w:tcPr>
            <w:tcW w:w="163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651" w:type="dxa"/>
            <w:vMerge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Merge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采购额（万元）</w:t>
            </w:r>
          </w:p>
        </w:tc>
        <w:tc>
          <w:tcPr>
            <w:tcW w:w="17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采购额（万元）</w:t>
            </w:r>
          </w:p>
        </w:tc>
        <w:tc>
          <w:tcPr>
            <w:tcW w:w="163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采购额（万元）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65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1417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3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5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</w:t>
            </w:r>
          </w:p>
        </w:tc>
        <w:tc>
          <w:tcPr>
            <w:tcW w:w="1417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3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5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</w:t>
            </w:r>
          </w:p>
        </w:tc>
        <w:tc>
          <w:tcPr>
            <w:tcW w:w="1417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3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5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</w:t>
            </w:r>
          </w:p>
        </w:tc>
        <w:tc>
          <w:tcPr>
            <w:tcW w:w="1417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3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5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</w:t>
            </w:r>
          </w:p>
        </w:tc>
        <w:tc>
          <w:tcPr>
            <w:tcW w:w="1417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68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3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2068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国内采购占比（%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国外采购占比(%)</w:t>
            </w:r>
          </w:p>
        </w:tc>
        <w:tc>
          <w:tcPr>
            <w:tcW w:w="2432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F02CD1" w:rsidRDefault="00F02CD1" w:rsidP="00F02C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267"/>
        <w:gridCol w:w="569"/>
        <w:gridCol w:w="1032"/>
        <w:gridCol w:w="1005"/>
        <w:gridCol w:w="1505"/>
        <w:gridCol w:w="141"/>
        <w:gridCol w:w="1861"/>
      </w:tblGrid>
      <w:tr w:rsidR="00F02CD1" w:rsidTr="0081444D">
        <w:trPr>
          <w:trHeight w:val="397"/>
          <w:jc w:val="center"/>
        </w:trPr>
        <w:tc>
          <w:tcPr>
            <w:tcW w:w="9025" w:type="dxa"/>
            <w:gridSpan w:val="8"/>
            <w:shd w:val="clear" w:color="auto" w:fill="B6DDE8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2016年主要供应商情况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序号</w:t>
            </w:r>
          </w:p>
        </w:tc>
        <w:tc>
          <w:tcPr>
            <w:tcW w:w="2836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供应商名称</w:t>
            </w:r>
          </w:p>
        </w:tc>
        <w:tc>
          <w:tcPr>
            <w:tcW w:w="203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主要采购产品</w:t>
            </w:r>
          </w:p>
        </w:tc>
        <w:tc>
          <w:tcPr>
            <w:tcW w:w="1646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年平均采购额（万元）</w:t>
            </w:r>
          </w:p>
        </w:tc>
        <w:tc>
          <w:tcPr>
            <w:tcW w:w="186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年均采购占公司采购总量比例(%)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2836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61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2836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61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2836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61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2836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61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45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2836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61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三年以上稳定供应商占比（%</w:t>
            </w:r>
            <w:r>
              <w:rPr>
                <w:rFonts w:ascii="宋体" w:hAnsi="宋体" w:cs="宋体"/>
                <w:color w:val="000000"/>
                <w:kern w:val="0"/>
              </w:rPr>
              <w:t>）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当年新增供应商占比（%）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F02CD1" w:rsidRDefault="00F02CD1" w:rsidP="00F02CD1"/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3、产品销售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617"/>
        <w:gridCol w:w="1559"/>
        <w:gridCol w:w="608"/>
        <w:gridCol w:w="1233"/>
        <w:gridCol w:w="1071"/>
        <w:gridCol w:w="630"/>
        <w:gridCol w:w="1786"/>
      </w:tblGrid>
      <w:tr w:rsidR="00F02CD1" w:rsidTr="0081444D">
        <w:trPr>
          <w:trHeight w:val="397"/>
          <w:jc w:val="center"/>
        </w:trPr>
        <w:tc>
          <w:tcPr>
            <w:tcW w:w="9158" w:type="dxa"/>
            <w:gridSpan w:val="8"/>
            <w:shd w:val="clear" w:color="auto" w:fill="B6DDE8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销售产品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654" w:type="dxa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序号</w:t>
            </w:r>
          </w:p>
        </w:tc>
        <w:tc>
          <w:tcPr>
            <w:tcW w:w="1617" w:type="dxa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主要产品名称</w:t>
            </w:r>
          </w:p>
        </w:tc>
        <w:tc>
          <w:tcPr>
            <w:tcW w:w="1559" w:type="dxa"/>
            <w:vMerge w:val="restart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主要销售区域</w:t>
            </w:r>
          </w:p>
        </w:tc>
        <w:tc>
          <w:tcPr>
            <w:tcW w:w="184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2014年</w:t>
            </w:r>
          </w:p>
        </w:tc>
        <w:tc>
          <w:tcPr>
            <w:tcW w:w="170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2015年</w:t>
            </w:r>
          </w:p>
        </w:tc>
        <w:tc>
          <w:tcPr>
            <w:tcW w:w="178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17" w:type="dxa"/>
            <w:vMerge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销售额（万元）</w:t>
            </w:r>
          </w:p>
        </w:tc>
        <w:tc>
          <w:tcPr>
            <w:tcW w:w="170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销售额（万元）</w:t>
            </w:r>
          </w:p>
        </w:tc>
        <w:tc>
          <w:tcPr>
            <w:tcW w:w="178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销售额（万元）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65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</w:t>
            </w:r>
          </w:p>
        </w:tc>
        <w:tc>
          <w:tcPr>
            <w:tcW w:w="1617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5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</w:t>
            </w:r>
          </w:p>
        </w:tc>
        <w:tc>
          <w:tcPr>
            <w:tcW w:w="1617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5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</w:t>
            </w:r>
          </w:p>
        </w:tc>
        <w:tc>
          <w:tcPr>
            <w:tcW w:w="1617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5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</w:t>
            </w:r>
          </w:p>
        </w:tc>
        <w:tc>
          <w:tcPr>
            <w:tcW w:w="1617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5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</w:t>
            </w:r>
          </w:p>
        </w:tc>
        <w:tc>
          <w:tcPr>
            <w:tcW w:w="1617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2271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内销金额占比（%）</w:t>
            </w:r>
          </w:p>
        </w:tc>
        <w:tc>
          <w:tcPr>
            <w:tcW w:w="2167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304" w:type="dxa"/>
            <w:gridSpan w:val="2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出口金额占比（%）</w:t>
            </w:r>
          </w:p>
        </w:tc>
        <w:tc>
          <w:tcPr>
            <w:tcW w:w="2416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F02CD1" w:rsidRDefault="00F02CD1" w:rsidP="00F02C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267"/>
        <w:gridCol w:w="623"/>
        <w:gridCol w:w="978"/>
        <w:gridCol w:w="1002"/>
        <w:gridCol w:w="1509"/>
        <w:gridCol w:w="195"/>
        <w:gridCol w:w="1807"/>
      </w:tblGrid>
      <w:tr w:rsidR="00F02CD1" w:rsidTr="0081444D">
        <w:trPr>
          <w:trHeight w:val="397"/>
          <w:jc w:val="center"/>
        </w:trPr>
        <w:tc>
          <w:tcPr>
            <w:tcW w:w="9025" w:type="dxa"/>
            <w:gridSpan w:val="8"/>
            <w:shd w:val="clear" w:color="auto" w:fill="B6DDE8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2016年主要客户情况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序号</w:t>
            </w:r>
          </w:p>
        </w:tc>
        <w:tc>
          <w:tcPr>
            <w:tcW w:w="289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客户名称</w:t>
            </w:r>
          </w:p>
        </w:tc>
        <w:tc>
          <w:tcPr>
            <w:tcW w:w="19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主要销售产品</w:t>
            </w:r>
          </w:p>
        </w:tc>
        <w:tc>
          <w:tcPr>
            <w:tcW w:w="1704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年平均销售额（万元）</w:t>
            </w:r>
          </w:p>
        </w:tc>
        <w:tc>
          <w:tcPr>
            <w:tcW w:w="1807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年均销售占公司销售总量比例（%）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1</w:t>
            </w:r>
          </w:p>
        </w:tc>
        <w:tc>
          <w:tcPr>
            <w:tcW w:w="289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0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2</w:t>
            </w:r>
          </w:p>
        </w:tc>
        <w:tc>
          <w:tcPr>
            <w:tcW w:w="289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0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3</w:t>
            </w:r>
          </w:p>
        </w:tc>
        <w:tc>
          <w:tcPr>
            <w:tcW w:w="289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0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4</w:t>
            </w:r>
          </w:p>
        </w:tc>
        <w:tc>
          <w:tcPr>
            <w:tcW w:w="289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0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64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5</w:t>
            </w:r>
          </w:p>
        </w:tc>
        <w:tc>
          <w:tcPr>
            <w:tcW w:w="289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0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2911" w:type="dxa"/>
            <w:gridSpan w:val="2"/>
            <w:tcBorders>
              <w:bottom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三年以上稳定客户占比（%</w:t>
            </w:r>
            <w:r>
              <w:rPr>
                <w:rFonts w:ascii="宋体" w:hAnsi="宋体" w:cs="宋体"/>
                <w:color w:val="000000"/>
                <w:kern w:val="0"/>
              </w:rPr>
              <w:t>）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当年新增客户占比（%）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F02CD1" w:rsidRDefault="00F02CD1" w:rsidP="00F02CD1">
      <w:pPr>
        <w:spacing w:line="400" w:lineRule="exact"/>
        <w:rPr>
          <w:rFonts w:ascii="宋体" w:hAnsi="宋体"/>
          <w:b/>
          <w:sz w:val="18"/>
          <w:szCs w:val="18"/>
        </w:rPr>
      </w:pP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4、资质及认证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61"/>
        <w:gridCol w:w="1701"/>
        <w:gridCol w:w="1843"/>
        <w:gridCol w:w="1559"/>
        <w:gridCol w:w="1594"/>
      </w:tblGrid>
      <w:tr w:rsidR="00F02CD1" w:rsidTr="0081444D">
        <w:trPr>
          <w:trHeight w:val="397"/>
          <w:jc w:val="center"/>
        </w:trPr>
        <w:tc>
          <w:tcPr>
            <w:tcW w:w="905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管理体系认证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体系名称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认证情况</w:t>
            </w:r>
          </w:p>
        </w:tc>
        <w:tc>
          <w:tcPr>
            <w:tcW w:w="184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认证机构</w:t>
            </w:r>
          </w:p>
        </w:tc>
        <w:tc>
          <w:tcPr>
            <w:tcW w:w="155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认证时间</w:t>
            </w:r>
          </w:p>
        </w:tc>
        <w:tc>
          <w:tcPr>
            <w:tcW w:w="159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有效期至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/>
                <w:bCs/>
              </w:rPr>
              <w:t>ISO900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质量</w:t>
            </w:r>
            <w:r>
              <w:rPr>
                <w:rFonts w:ascii="宋体" w:hAnsi="宋体" w:hint="eastAsia"/>
                <w:bCs/>
              </w:rPr>
              <w:t>管理体系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已通过</w:t>
            </w:r>
          </w:p>
          <w:p w:rsidR="00F02CD1" w:rsidRDefault="00F02CD1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正在申报中</w:t>
            </w:r>
          </w:p>
          <w:p w:rsidR="00F02CD1" w:rsidRDefault="00F02CD1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无</w:t>
            </w:r>
          </w:p>
        </w:tc>
        <w:tc>
          <w:tcPr>
            <w:tcW w:w="184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ISO1400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环境</w:t>
            </w:r>
            <w:r>
              <w:rPr>
                <w:rFonts w:ascii="宋体" w:hAnsi="宋体" w:hint="eastAsia"/>
                <w:bCs/>
              </w:rPr>
              <w:t>管理体系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已通过</w:t>
            </w:r>
          </w:p>
          <w:p w:rsidR="00F02CD1" w:rsidRDefault="00F02CD1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正在申报中</w:t>
            </w:r>
          </w:p>
          <w:p w:rsidR="00F02CD1" w:rsidRDefault="00F02CD1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无</w:t>
            </w:r>
          </w:p>
        </w:tc>
        <w:tc>
          <w:tcPr>
            <w:tcW w:w="184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职业健康安全管理体系</w:t>
            </w:r>
          </w:p>
        </w:tc>
        <w:tc>
          <w:tcPr>
            <w:tcW w:w="1701" w:type="dxa"/>
            <w:vAlign w:val="center"/>
          </w:tcPr>
          <w:p w:rsidR="00F02CD1" w:rsidRDefault="00F02CD1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已通过</w:t>
            </w:r>
          </w:p>
          <w:p w:rsidR="00F02CD1" w:rsidRDefault="00F02CD1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正在申报中</w:t>
            </w:r>
          </w:p>
          <w:p w:rsidR="00F02CD1" w:rsidRDefault="00F02CD1" w:rsidP="008144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无</w:t>
            </w:r>
          </w:p>
        </w:tc>
        <w:tc>
          <w:tcPr>
            <w:tcW w:w="184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</w:tbl>
    <w:p w:rsidR="00F02CD1" w:rsidRDefault="00F02CD1" w:rsidP="00F02CD1">
      <w:pPr>
        <w:rPr>
          <w:rFonts w:hint="eastAsia"/>
        </w:rPr>
      </w:pPr>
    </w:p>
    <w:p w:rsidR="00F02CD1" w:rsidRDefault="00F02CD1" w:rsidP="00F02CD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61"/>
        <w:gridCol w:w="2693"/>
        <w:gridCol w:w="2052"/>
        <w:gridCol w:w="1952"/>
      </w:tblGrid>
      <w:tr w:rsidR="00F02CD1" w:rsidTr="0081444D">
        <w:trPr>
          <w:trHeight w:val="397"/>
          <w:jc w:val="center"/>
        </w:trPr>
        <w:tc>
          <w:tcPr>
            <w:tcW w:w="90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其他认证、资质、经营许可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名称</w:t>
            </w:r>
          </w:p>
        </w:tc>
        <w:tc>
          <w:tcPr>
            <w:tcW w:w="269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认证机构</w:t>
            </w:r>
          </w:p>
        </w:tc>
        <w:tc>
          <w:tcPr>
            <w:tcW w:w="205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认证时间</w:t>
            </w:r>
          </w:p>
        </w:tc>
        <w:tc>
          <w:tcPr>
            <w:tcW w:w="195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有效期至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5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5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5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5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36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5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52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</w:tbl>
    <w:p w:rsidR="00F02CD1" w:rsidRDefault="00F02CD1" w:rsidP="00F02CD1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8"/>
        <w:gridCol w:w="2841"/>
        <w:gridCol w:w="3216"/>
      </w:tblGrid>
      <w:tr w:rsidR="00F02CD1" w:rsidTr="0081444D">
        <w:trPr>
          <w:trHeight w:val="397"/>
        </w:trPr>
        <w:tc>
          <w:tcPr>
            <w:tcW w:w="9215" w:type="dxa"/>
            <w:gridSpan w:val="3"/>
            <w:shd w:val="clear" w:color="auto" w:fill="92CDDC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b/>
              </w:rPr>
              <w:t>享受国家优惠政策情况</w:t>
            </w:r>
          </w:p>
        </w:tc>
      </w:tr>
      <w:tr w:rsidR="00F02CD1" w:rsidTr="0081444D">
        <w:trPr>
          <w:trHeight w:val="397"/>
        </w:trPr>
        <w:tc>
          <w:tcPr>
            <w:tcW w:w="3158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享受国家优惠政策名称</w:t>
            </w:r>
          </w:p>
        </w:tc>
        <w:tc>
          <w:tcPr>
            <w:tcW w:w="284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起始年度</w:t>
            </w:r>
          </w:p>
        </w:tc>
        <w:tc>
          <w:tcPr>
            <w:tcW w:w="3216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有效期至</w:t>
            </w:r>
          </w:p>
        </w:tc>
      </w:tr>
      <w:tr w:rsidR="00F02CD1" w:rsidTr="0081444D">
        <w:trPr>
          <w:trHeight w:val="397"/>
        </w:trPr>
        <w:tc>
          <w:tcPr>
            <w:tcW w:w="3158" w:type="dxa"/>
            <w:vAlign w:val="center"/>
          </w:tcPr>
          <w:p w:rsidR="00F02CD1" w:rsidRDefault="00F02CD1" w:rsidP="0081444D">
            <w:pPr>
              <w:jc w:val="center"/>
            </w:pPr>
          </w:p>
        </w:tc>
        <w:tc>
          <w:tcPr>
            <w:tcW w:w="2841" w:type="dxa"/>
            <w:vAlign w:val="center"/>
          </w:tcPr>
          <w:p w:rsidR="00F02CD1" w:rsidRDefault="00F02CD1" w:rsidP="0081444D">
            <w:pPr>
              <w:jc w:val="center"/>
            </w:pPr>
          </w:p>
        </w:tc>
        <w:tc>
          <w:tcPr>
            <w:tcW w:w="3216" w:type="dxa"/>
            <w:vAlign w:val="center"/>
          </w:tcPr>
          <w:p w:rsidR="00F02CD1" w:rsidRDefault="00F02CD1" w:rsidP="0081444D">
            <w:pPr>
              <w:jc w:val="center"/>
            </w:pPr>
          </w:p>
        </w:tc>
      </w:tr>
      <w:tr w:rsidR="00F02CD1" w:rsidTr="0081444D">
        <w:trPr>
          <w:trHeight w:val="397"/>
        </w:trPr>
        <w:tc>
          <w:tcPr>
            <w:tcW w:w="3158" w:type="dxa"/>
            <w:vAlign w:val="center"/>
          </w:tcPr>
          <w:p w:rsidR="00F02CD1" w:rsidRDefault="00F02CD1" w:rsidP="0081444D">
            <w:pPr>
              <w:jc w:val="center"/>
            </w:pPr>
          </w:p>
        </w:tc>
        <w:tc>
          <w:tcPr>
            <w:tcW w:w="2841" w:type="dxa"/>
            <w:vAlign w:val="center"/>
          </w:tcPr>
          <w:p w:rsidR="00F02CD1" w:rsidRDefault="00F02CD1" w:rsidP="0081444D">
            <w:pPr>
              <w:jc w:val="center"/>
            </w:pPr>
          </w:p>
        </w:tc>
        <w:tc>
          <w:tcPr>
            <w:tcW w:w="3216" w:type="dxa"/>
            <w:vAlign w:val="center"/>
          </w:tcPr>
          <w:p w:rsidR="00F02CD1" w:rsidRDefault="00F02CD1" w:rsidP="0081444D">
            <w:pPr>
              <w:jc w:val="center"/>
            </w:pPr>
          </w:p>
        </w:tc>
      </w:tr>
    </w:tbl>
    <w:p w:rsidR="00F02CD1" w:rsidRDefault="00F02CD1" w:rsidP="00F02CD1">
      <w:pPr>
        <w:spacing w:line="400" w:lineRule="exact"/>
        <w:rPr>
          <w:rFonts w:ascii="仿宋_GB2312" w:eastAsia="仿宋_GB2312" w:hAnsi="宋体"/>
          <w:b/>
          <w:sz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425"/>
        <w:gridCol w:w="1843"/>
        <w:gridCol w:w="779"/>
        <w:gridCol w:w="780"/>
        <w:gridCol w:w="2268"/>
      </w:tblGrid>
      <w:tr w:rsidR="00F02CD1" w:rsidTr="0081444D">
        <w:trPr>
          <w:trHeight w:val="397"/>
        </w:trPr>
        <w:tc>
          <w:tcPr>
            <w:tcW w:w="9215" w:type="dxa"/>
            <w:gridSpan w:val="6"/>
            <w:shd w:val="clear" w:color="auto" w:fill="92CDDC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vanish/>
                <w:kern w:val="0"/>
              </w:rPr>
            </w:pPr>
            <w:r>
              <w:rPr>
                <w:rFonts w:ascii="宋体" w:hAnsi="宋体" w:hint="eastAsia"/>
                <w:b/>
              </w:rPr>
              <w:t>木材行业相关资质许可</w:t>
            </w:r>
          </w:p>
        </w:tc>
      </w:tr>
      <w:tr w:rsidR="00F02CD1" w:rsidTr="0081444D">
        <w:trPr>
          <w:trHeight w:val="397"/>
        </w:trPr>
        <w:tc>
          <w:tcPr>
            <w:tcW w:w="3120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有无采购经过森林认证的木材</w:t>
            </w:r>
          </w:p>
        </w:tc>
        <w:tc>
          <w:tcPr>
            <w:tcW w:w="6095" w:type="dxa"/>
            <w:gridSpan w:val="5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  <w:r>
              <w:rPr>
                <w:rFonts w:ascii="宋体" w:hAnsi="宋体" w:cs="宋体" w:hint="eastAsia"/>
                <w:vanish/>
                <w:kern w:val="0"/>
              </w:rPr>
              <w:t>□有；□无</w:t>
            </w:r>
          </w:p>
        </w:tc>
      </w:tr>
      <w:tr w:rsidR="00F02CD1" w:rsidTr="0081444D">
        <w:trPr>
          <w:trHeight w:val="397"/>
        </w:trPr>
        <w:tc>
          <w:tcPr>
            <w:tcW w:w="3120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采购木材的森林认证体系名称</w:t>
            </w:r>
          </w:p>
        </w:tc>
        <w:tc>
          <w:tcPr>
            <w:tcW w:w="3047" w:type="dxa"/>
            <w:gridSpan w:val="3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vanish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3048" w:type="dxa"/>
            <w:gridSpan w:val="2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vanish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所占比例</w:t>
            </w:r>
          </w:p>
        </w:tc>
      </w:tr>
      <w:tr w:rsidR="00F02CD1" w:rsidTr="0081444D">
        <w:trPr>
          <w:trHeight w:val="397"/>
        </w:trPr>
        <w:tc>
          <w:tcPr>
            <w:tcW w:w="3120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FSC认证</w:t>
            </w:r>
          </w:p>
        </w:tc>
        <w:tc>
          <w:tcPr>
            <w:tcW w:w="3047" w:type="dxa"/>
            <w:gridSpan w:val="3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</w:p>
        </w:tc>
      </w:tr>
      <w:tr w:rsidR="00F02CD1" w:rsidTr="0081444D">
        <w:trPr>
          <w:trHeight w:val="397"/>
        </w:trPr>
        <w:tc>
          <w:tcPr>
            <w:tcW w:w="3120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3047" w:type="dxa"/>
            <w:gridSpan w:val="3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</w:p>
        </w:tc>
      </w:tr>
      <w:tr w:rsidR="00F02CD1" w:rsidTr="0081444D">
        <w:trPr>
          <w:trHeight w:val="397"/>
        </w:trPr>
        <w:tc>
          <w:tcPr>
            <w:tcW w:w="9215" w:type="dxa"/>
            <w:gridSpan w:val="6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采购有“保证木材来源是合法的，不是来自非法采伐”的承诺的合同份数</w:t>
            </w:r>
          </w:p>
        </w:tc>
      </w:tr>
      <w:tr w:rsidR="00F02CD1" w:rsidTr="0081444D">
        <w:trPr>
          <w:trHeight w:val="397"/>
        </w:trPr>
        <w:tc>
          <w:tcPr>
            <w:tcW w:w="3545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做出上述承诺的供应商数量（家）</w:t>
            </w:r>
          </w:p>
        </w:tc>
        <w:tc>
          <w:tcPr>
            <w:tcW w:w="1843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供货数量</w:t>
            </w:r>
          </w:p>
        </w:tc>
        <w:tc>
          <w:tcPr>
            <w:tcW w:w="2268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</w:p>
        </w:tc>
      </w:tr>
      <w:tr w:rsidR="00F02CD1" w:rsidTr="0081444D">
        <w:trPr>
          <w:trHeight w:val="397"/>
        </w:trPr>
        <w:tc>
          <w:tcPr>
            <w:tcW w:w="3545" w:type="dxa"/>
            <w:gridSpan w:val="2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未做出上述承诺的供应商数量（家）</w:t>
            </w:r>
          </w:p>
        </w:tc>
        <w:tc>
          <w:tcPr>
            <w:tcW w:w="5670" w:type="dxa"/>
            <w:gridSpan w:val="4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vanish/>
                <w:kern w:val="0"/>
              </w:rPr>
            </w:pPr>
          </w:p>
        </w:tc>
      </w:tr>
    </w:tbl>
    <w:p w:rsidR="00F02CD1" w:rsidRDefault="00F02CD1" w:rsidP="00F02CD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5、品牌建设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2058"/>
        <w:gridCol w:w="2255"/>
        <w:gridCol w:w="2075"/>
      </w:tblGrid>
      <w:tr w:rsidR="00F02CD1" w:rsidTr="0081444D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商标名称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商标注册机构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商标注册时间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近三年年均本品牌建设投入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万元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自有品牌销售占比（%）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品牌推广部门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  <w:u w:val="single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品牌口碑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国家级荣誉：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  </w:t>
            </w:r>
          </w:p>
          <w:p w:rsidR="00F02CD1" w:rsidRDefault="00F02CD1" w:rsidP="0081444D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行业荣誉：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  </w:t>
            </w:r>
          </w:p>
          <w:p w:rsidR="00F02CD1" w:rsidRDefault="00F02CD1" w:rsidP="0081444D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省级荣誉：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  </w:t>
            </w:r>
          </w:p>
          <w:p w:rsidR="00F02CD1" w:rsidRDefault="00F02CD1" w:rsidP="0081444D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市级荣誉：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  </w:t>
            </w:r>
          </w:p>
          <w:p w:rsidR="00F02CD1" w:rsidRDefault="00F02CD1" w:rsidP="0081444D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其他：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u w:val="single"/>
              </w:rPr>
              <w:t xml:space="preserve">               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注1：如有多个商标，请自行添加表格。</w:t>
            </w:r>
          </w:p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注2：品牌口碑包括：中国驰名商标、中国名牌产品；省市级名牌产品、著名商标；行业推荐产品</w:t>
            </w:r>
          </w:p>
        </w:tc>
      </w:tr>
    </w:tbl>
    <w:p w:rsidR="00F02CD1" w:rsidRDefault="00F02CD1" w:rsidP="00F02CD1"/>
    <w:p w:rsidR="00F02CD1" w:rsidRDefault="00F02CD1" w:rsidP="00F02CD1">
      <w:pPr>
        <w:pStyle w:val="a6"/>
        <w:spacing w:before="120" w:after="120"/>
        <w:jc w:val="left"/>
        <w:rPr>
          <w:rFonts w:ascii="仿宋_GB2312" w:eastAsia="仿宋_GB2312"/>
          <w:kern w:val="44"/>
          <w:sz w:val="36"/>
          <w:szCs w:val="36"/>
        </w:rPr>
      </w:pPr>
      <w:r>
        <w:rPr>
          <w:rFonts w:ascii="仿宋_GB2312" w:eastAsia="仿宋_GB2312" w:hint="eastAsia"/>
          <w:kern w:val="44"/>
          <w:sz w:val="36"/>
          <w:szCs w:val="36"/>
        </w:rPr>
        <w:t>四、财务状况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0"/>
        <w:gridCol w:w="1991"/>
        <w:gridCol w:w="1991"/>
        <w:gridCol w:w="1961"/>
      </w:tblGrid>
      <w:tr w:rsidR="00F02CD1" w:rsidTr="0081444D">
        <w:trPr>
          <w:trHeight w:val="397"/>
          <w:jc w:val="center"/>
        </w:trPr>
        <w:tc>
          <w:tcPr>
            <w:tcW w:w="90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资产负债表(单位：万元)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</w:rPr>
              <w:t>14年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</w:rPr>
              <w:t>15年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2016年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货币资金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短期投资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应收账款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存货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流动资产合计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长期投资合计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固定资产原价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固定资产净额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固定资产合计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无形资产及其他资产合计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资产总计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短期借款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流动负债合计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长期借款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长期负债合计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负债合计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未分配利润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股东权益合计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F02CD1" w:rsidRDefault="00F02CD1" w:rsidP="00F02CD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1984"/>
        <w:gridCol w:w="1984"/>
        <w:gridCol w:w="1951"/>
      </w:tblGrid>
      <w:tr w:rsidR="00F02CD1" w:rsidTr="0081444D">
        <w:trPr>
          <w:trHeight w:val="397"/>
          <w:jc w:val="center"/>
        </w:trPr>
        <w:tc>
          <w:tcPr>
            <w:tcW w:w="90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损益表(</w:t>
            </w:r>
            <w:r>
              <w:rPr>
                <w:rFonts w:ascii="宋体" w:hAnsi="宋体" w:cs="宋体" w:hint="eastAsia"/>
                <w:b/>
                <w:kern w:val="0"/>
              </w:rPr>
              <w:t>单位：万元)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</w:rPr>
              <w:t>14年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</w:rPr>
              <w:t>15年</w:t>
            </w:r>
          </w:p>
        </w:tc>
        <w:tc>
          <w:tcPr>
            <w:tcW w:w="1951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</w:rPr>
              <w:t>16年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营业（总）收入</w:t>
            </w:r>
            <w:r>
              <w:rPr>
                <w:rFonts w:ascii="宋体" w:hAnsi="宋体" w:cs="宋体" w:hint="eastAsia"/>
                <w:bCs/>
                <w:kern w:val="0"/>
                <w:vertAlign w:val="superscript"/>
              </w:rPr>
              <w:t>注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 xml:space="preserve">    其中：主营业务收入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 xml:space="preserve">          主营业务成本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 xml:space="preserve">         销售费用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 xml:space="preserve">         管理费用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lastRenderedPageBreak/>
              <w:t xml:space="preserve">         财务费用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营业利润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利润总额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11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净利润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51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9033" w:type="dxa"/>
            <w:gridSpan w:val="4"/>
            <w:vAlign w:val="center"/>
          </w:tcPr>
          <w:p w:rsidR="00F02CD1" w:rsidRDefault="00F02CD1" w:rsidP="0081444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注：如财务报表中无营业（总）收入科目，可直接填写主营业务收入。</w:t>
            </w:r>
          </w:p>
        </w:tc>
      </w:tr>
    </w:tbl>
    <w:p w:rsidR="00F02CD1" w:rsidRDefault="00F02CD1" w:rsidP="00F02CD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3"/>
        <w:gridCol w:w="1977"/>
        <w:gridCol w:w="1984"/>
        <w:gridCol w:w="2019"/>
      </w:tblGrid>
      <w:tr w:rsidR="00F02CD1" w:rsidTr="0081444D">
        <w:trPr>
          <w:trHeight w:val="397"/>
          <w:jc w:val="center"/>
        </w:trPr>
        <w:tc>
          <w:tcPr>
            <w:tcW w:w="90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现金流量表(</w:t>
            </w:r>
            <w:r>
              <w:rPr>
                <w:rFonts w:ascii="宋体" w:hAnsi="宋体" w:cs="宋体" w:hint="eastAsia"/>
                <w:b/>
                <w:kern w:val="0"/>
              </w:rPr>
              <w:t>单位：万元)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1977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</w:rPr>
              <w:t>14年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</w:rPr>
              <w:t>15年</w:t>
            </w:r>
          </w:p>
        </w:tc>
        <w:tc>
          <w:tcPr>
            <w:tcW w:w="2019" w:type="dxa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20</w:t>
            </w:r>
            <w:r>
              <w:rPr>
                <w:rFonts w:ascii="宋体" w:hAnsi="宋体" w:hint="eastAsia"/>
                <w:b/>
                <w:bCs/>
                <w:kern w:val="0"/>
              </w:rPr>
              <w:t>16年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经营活动产生的现金流入小计</w:t>
            </w:r>
          </w:p>
        </w:tc>
        <w:tc>
          <w:tcPr>
            <w:tcW w:w="1977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  <w:tc>
          <w:tcPr>
            <w:tcW w:w="2019" w:type="dxa"/>
            <w:vAlign w:val="center"/>
          </w:tcPr>
          <w:p w:rsidR="00F02CD1" w:rsidRDefault="00F02CD1" w:rsidP="0081444D">
            <w:pPr>
              <w:widowControl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经营活动产生的现金流出小计</w:t>
            </w:r>
          </w:p>
        </w:tc>
        <w:tc>
          <w:tcPr>
            <w:tcW w:w="1977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019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经营活动产生的现金流量净额</w:t>
            </w:r>
          </w:p>
        </w:tc>
        <w:tc>
          <w:tcPr>
            <w:tcW w:w="1977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019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购建固定资产、无形资产和其他长期资产所支付的现金</w:t>
            </w:r>
          </w:p>
        </w:tc>
        <w:tc>
          <w:tcPr>
            <w:tcW w:w="1977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019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偿还债务所支付的现金</w:t>
            </w:r>
          </w:p>
        </w:tc>
        <w:tc>
          <w:tcPr>
            <w:tcW w:w="1977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019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F02CD1" w:rsidTr="00814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063" w:type="dxa"/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分配股利、利润或偿还利息支付的现金</w:t>
            </w:r>
          </w:p>
        </w:tc>
        <w:tc>
          <w:tcPr>
            <w:tcW w:w="1977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019" w:type="dxa"/>
            <w:vAlign w:val="bottom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F02CD1" w:rsidRDefault="00F02CD1" w:rsidP="00F02CD1"/>
    <w:p w:rsidR="00F02CD1" w:rsidRDefault="00F02CD1" w:rsidP="00F02CD1">
      <w:pPr>
        <w:pStyle w:val="a6"/>
        <w:spacing w:before="120" w:after="120"/>
        <w:jc w:val="left"/>
        <w:rPr>
          <w:rFonts w:ascii="仿宋_GB2312" w:eastAsia="仿宋_GB2312"/>
          <w:kern w:val="44"/>
          <w:sz w:val="36"/>
          <w:szCs w:val="36"/>
        </w:rPr>
      </w:pPr>
      <w:r>
        <w:rPr>
          <w:rFonts w:ascii="仿宋_GB2312" w:eastAsia="仿宋_GB2312" w:hint="eastAsia"/>
          <w:kern w:val="44"/>
          <w:sz w:val="36"/>
          <w:szCs w:val="36"/>
        </w:rPr>
        <w:t>五、信用记录</w:t>
      </w:r>
    </w:p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1、社会信用记录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15"/>
        <w:gridCol w:w="2606"/>
        <w:gridCol w:w="229"/>
        <w:gridCol w:w="4450"/>
      </w:tblGrid>
      <w:tr w:rsidR="00F02CD1" w:rsidTr="0081444D">
        <w:trPr>
          <w:trHeight w:val="39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工商信用等级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○ 工商行政管理部门颁发的“重合同守信用单位”、“A类企业”等荣誉  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年检通过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海关信用等级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A类及以上管理企业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B类管理企业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无不良记录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银行信用等级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评级银行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评定等级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○AAA  ○AA  ○A ○其他：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○AAA  ○AA  ○A ○其他：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○AAA  ○AA  ○A ○其他：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税务信用等级</w:t>
            </w:r>
          </w:p>
        </w:tc>
        <w:tc>
          <w:tcPr>
            <w:tcW w:w="7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税务部门颁发的“纳税信誉A类企业”等荣誉 </w:t>
            </w:r>
          </w:p>
          <w:p w:rsidR="00F02CD1" w:rsidRDefault="00F02CD1" w:rsidP="0081444D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地方政府颁发的“纳税大户”等荣誉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 无欠税记录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2015年度纳税总额（万元）</w:t>
            </w:r>
          </w:p>
        </w:tc>
        <w:tc>
          <w:tcPr>
            <w:tcW w:w="7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ind w:firstLineChars="750" w:firstLine="1575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质检问题记录</w:t>
            </w:r>
          </w:p>
        </w:tc>
        <w:tc>
          <w:tcPr>
            <w:tcW w:w="72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○ 无     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有  (请详述)：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节能降耗</w:t>
            </w:r>
          </w:p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（节能减排）</w:t>
            </w:r>
          </w:p>
        </w:tc>
        <w:tc>
          <w:tcPr>
            <w:tcW w:w="72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 xml:space="preserve">○ 国家级节能降耗企业   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 xml:space="preserve">○ 省级节能降耗企业  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市级节能降耗企业</w:t>
            </w:r>
          </w:p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 在节能领域取得的其他荣誉或做出的企业努力（请详述或附相关证明材料说明）：</w:t>
            </w:r>
            <w:r>
              <w:rPr>
                <w:rFonts w:ascii="宋体" w:hAnsi="宋体" w:cs="宋体" w:hint="eastAsia"/>
                <w:color w:val="000000"/>
                <w:kern w:val="0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近三年环保资金投入累计（万元）</w:t>
            </w:r>
          </w:p>
        </w:tc>
        <w:tc>
          <w:tcPr>
            <w:tcW w:w="72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法律诉讼记录</w:t>
            </w:r>
          </w:p>
        </w:tc>
        <w:tc>
          <w:tcPr>
            <w:tcW w:w="72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○ 无  </w:t>
            </w:r>
          </w:p>
          <w:p w:rsidR="00F02CD1" w:rsidRDefault="00F02CD1" w:rsidP="0081444D">
            <w:pPr>
              <w:pStyle w:val="Defaul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○ 有（近三年重大诉讼、仲裁及相关生效法律文书，如判决书，裁定书，裁决书等）（详述或附相关证明材料说明）：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员工投诉记录</w:t>
            </w:r>
          </w:p>
        </w:tc>
        <w:tc>
          <w:tcPr>
            <w:tcW w:w="72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注：纳税总额包括：营业税、所得税、其他税费附加</w:t>
            </w:r>
          </w:p>
        </w:tc>
      </w:tr>
      <w:tr w:rsidR="00F02CD1" w:rsidTr="0081444D">
        <w:trPr>
          <w:trHeight w:val="454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进口木材入境检验中，有无进口濒危树种违法记录（请说明）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454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环保处罚记录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F02CD1" w:rsidRDefault="00F02CD1" w:rsidP="00F02CD1"/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2、投诉及履约情况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17"/>
        <w:gridCol w:w="1817"/>
        <w:gridCol w:w="1818"/>
        <w:gridCol w:w="1817"/>
        <w:gridCol w:w="1818"/>
      </w:tblGrid>
      <w:tr w:rsidR="00F02CD1" w:rsidTr="0081444D">
        <w:trPr>
          <w:trHeight w:val="397"/>
          <w:jc w:val="center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合同履约率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2016年签订合同份数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2016年新签合同金额（万元）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2016年履约的合同份数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2016年合同履约率（%）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未履约合同主要原因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</w:tbl>
    <w:p w:rsidR="00F02CD1" w:rsidRDefault="00F02CD1" w:rsidP="00F02CD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15"/>
        <w:gridCol w:w="2343"/>
        <w:gridCol w:w="2343"/>
        <w:gridCol w:w="2086"/>
      </w:tblGrid>
      <w:tr w:rsidR="00F02CD1" w:rsidTr="0081444D">
        <w:trPr>
          <w:trHeight w:val="397"/>
          <w:jc w:val="center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客户（服务）投诉情况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2016年客户投诉次数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2015年客户投诉次数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2016年客户投诉率（%）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主要投诉原因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2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F02CD1" w:rsidRDefault="00F02CD1" w:rsidP="00F02CD1"/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t>3、社会责任履行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74"/>
        <w:gridCol w:w="7221"/>
      </w:tblGrid>
      <w:tr w:rsidR="00F02CD1" w:rsidTr="0081444D">
        <w:trPr>
          <w:trHeight w:val="397"/>
          <w:jc w:val="center"/>
        </w:trPr>
        <w:tc>
          <w:tcPr>
            <w:tcW w:w="90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社会公益与捐赠、环保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时间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内容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F02CD1" w:rsidRDefault="00F02CD1" w:rsidP="00F02CD1">
      <w:pPr>
        <w:rPr>
          <w:rFonts w:hint="eastAsia"/>
        </w:rPr>
      </w:pPr>
    </w:p>
    <w:p w:rsidR="00F02CD1" w:rsidRDefault="00F02CD1" w:rsidP="00F02CD1">
      <w:pPr>
        <w:rPr>
          <w:rFonts w:hint="eastAsia"/>
        </w:rPr>
      </w:pPr>
    </w:p>
    <w:p w:rsidR="00F02CD1" w:rsidRDefault="00F02CD1" w:rsidP="00F02CD1"/>
    <w:p w:rsidR="00F02CD1" w:rsidRDefault="00F02CD1" w:rsidP="00F02CD1">
      <w:pPr>
        <w:pStyle w:val="3"/>
        <w:spacing w:before="120" w:after="120" w:line="360" w:lineRule="auto"/>
        <w:jc w:val="left"/>
        <w:rPr>
          <w:rFonts w:ascii="仿宋_GB2312" w:eastAsia="仿宋_GB2312" w:hAnsi="宋体" w:cs="Arial"/>
          <w:bCs w:val="0"/>
          <w:kern w:val="44"/>
          <w:sz w:val="30"/>
          <w:szCs w:val="30"/>
        </w:rPr>
      </w:pPr>
      <w:r>
        <w:rPr>
          <w:rFonts w:ascii="仿宋_GB2312" w:eastAsia="仿宋_GB2312" w:hAnsi="宋体" w:cs="Arial" w:hint="eastAsia"/>
          <w:bCs w:val="0"/>
          <w:kern w:val="44"/>
          <w:sz w:val="30"/>
          <w:szCs w:val="30"/>
        </w:rPr>
        <w:lastRenderedPageBreak/>
        <w:t>4、企业社会荣誉记录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74"/>
        <w:gridCol w:w="7221"/>
      </w:tblGrid>
      <w:tr w:rsidR="00F02CD1" w:rsidTr="0081444D">
        <w:trPr>
          <w:trHeight w:val="397"/>
          <w:jc w:val="center"/>
        </w:trPr>
        <w:tc>
          <w:tcPr>
            <w:tcW w:w="90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社会荣誉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时间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1" w:rsidRDefault="00F02CD1" w:rsidP="00814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内容</w:t>
            </w:r>
          </w:p>
        </w:tc>
      </w:tr>
      <w:tr w:rsidR="00F02CD1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02CD1" w:rsidTr="0081444D">
        <w:trPr>
          <w:trHeight w:val="39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CD1" w:rsidRDefault="00F02CD1" w:rsidP="0081444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F02CD1" w:rsidRDefault="00F02CD1" w:rsidP="00F02CD1"/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F02CD1" w:rsidRDefault="00F02CD1" w:rsidP="00F02CD1">
      <w:pPr>
        <w:pStyle w:val="1"/>
        <w:topLinePunct/>
        <w:spacing w:before="0" w:beforeAutospacing="0" w:after="0" w:afterAutospacing="0"/>
        <w:rPr>
          <w:rFonts w:ascii="仿宋" w:eastAsia="仿宋" w:hAnsi="仿宋" w:hint="eastAsia"/>
          <w:sz w:val="32"/>
          <w:szCs w:val="32"/>
        </w:rPr>
      </w:pPr>
    </w:p>
    <w:p w:rsidR="00531248" w:rsidRDefault="00531248">
      <w:pPr>
        <w:rPr>
          <w:rFonts w:hint="eastAsia"/>
        </w:rPr>
      </w:pPr>
      <w:bookmarkStart w:id="0" w:name="_GoBack"/>
      <w:bookmarkEnd w:id="0"/>
    </w:p>
    <w:sectPr w:rsidR="0053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FE1"/>
    <w:multiLevelType w:val="multilevel"/>
    <w:tmpl w:val="023F5FE1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2351D"/>
    <w:multiLevelType w:val="multilevel"/>
    <w:tmpl w:val="0332351D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106C15"/>
    <w:multiLevelType w:val="multilevel"/>
    <w:tmpl w:val="31106C15"/>
    <w:lvl w:ilvl="0">
      <w:start w:val="3"/>
      <w:numFmt w:val="bullet"/>
      <w:lvlText w:val="□"/>
      <w:lvlJc w:val="left"/>
      <w:pPr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B43B75"/>
    <w:multiLevelType w:val="multilevel"/>
    <w:tmpl w:val="3AB43B75"/>
    <w:lvl w:ilvl="0">
      <w:start w:val="6"/>
      <w:numFmt w:val="bullet"/>
      <w:lvlText w:val="□"/>
      <w:lvlJc w:val="left"/>
      <w:pPr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0F110B3"/>
    <w:multiLevelType w:val="multilevel"/>
    <w:tmpl w:val="70F110B3"/>
    <w:lvl w:ilvl="0">
      <w:start w:val="6"/>
      <w:numFmt w:val="bullet"/>
      <w:lvlText w:val="□"/>
      <w:lvlJc w:val="left"/>
      <w:pPr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65"/>
    <w:rsid w:val="00531248"/>
    <w:rsid w:val="00EE2065"/>
    <w:rsid w:val="00F0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403D7-320A-4800-9B22-2FC9C18F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D1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2CD1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F02CD1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02CD1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F02CD1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2CD1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F02CD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F02CD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02CD1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">
    <w:name w:val="页脚 Char"/>
    <w:basedOn w:val="a0"/>
    <w:link w:val="a3"/>
    <w:uiPriority w:val="99"/>
    <w:qFormat/>
    <w:rsid w:val="00F02CD1"/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02CD1"/>
    <w:rPr>
      <w:rFonts w:ascii="Calibri" w:eastAsia="宋体" w:hAnsi="Calibri" w:cs="Calibri"/>
      <w:sz w:val="18"/>
      <w:szCs w:val="18"/>
    </w:rPr>
  </w:style>
  <w:style w:type="character" w:customStyle="1" w:styleId="Char1">
    <w:name w:val="无间隔 Char"/>
    <w:link w:val="NoSpacing"/>
    <w:uiPriority w:val="1"/>
    <w:qFormat/>
    <w:rsid w:val="00F02CD1"/>
    <w:rPr>
      <w:rFonts w:ascii="Times New Roman" w:eastAsia="宋体" w:hAnsi="Times New Roman" w:cs="Times New Roman"/>
      <w:szCs w:val="24"/>
    </w:rPr>
  </w:style>
  <w:style w:type="character" w:customStyle="1" w:styleId="red2">
    <w:name w:val="red2"/>
    <w:qFormat/>
    <w:rsid w:val="00F02CD1"/>
    <w:rPr>
      <w:color w:val="FF0000"/>
      <w:sz w:val="18"/>
      <w:szCs w:val="18"/>
    </w:rPr>
  </w:style>
  <w:style w:type="character" w:styleId="a5">
    <w:name w:val="FollowedHyperlink"/>
    <w:uiPriority w:val="99"/>
    <w:unhideWhenUsed/>
    <w:qFormat/>
    <w:rsid w:val="00F02CD1"/>
    <w:rPr>
      <w:rFonts w:ascii="宋体" w:eastAsia="宋体" w:hAnsi="宋体" w:hint="eastAsia"/>
      <w:strike w:val="0"/>
      <w:dstrike w:val="0"/>
      <w:color w:val="505050"/>
      <w:u w:val="none"/>
    </w:rPr>
  </w:style>
  <w:style w:type="character" w:customStyle="1" w:styleId="Char2">
    <w:name w:val="标题 Char"/>
    <w:basedOn w:val="a0"/>
    <w:link w:val="a6"/>
    <w:qFormat/>
    <w:rsid w:val="00F02CD1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Strong"/>
    <w:uiPriority w:val="22"/>
    <w:qFormat/>
    <w:rsid w:val="00F02CD1"/>
    <w:rPr>
      <w:b/>
      <w:bCs/>
    </w:rPr>
  </w:style>
  <w:style w:type="character" w:customStyle="1" w:styleId="Char3">
    <w:name w:val="文档结构图 Char"/>
    <w:basedOn w:val="a0"/>
    <w:link w:val="a8"/>
    <w:uiPriority w:val="99"/>
    <w:rsid w:val="00F02CD1"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rsid w:val="00F02CD1"/>
    <w:rPr>
      <w:rFonts w:ascii="Calibri" w:eastAsia="宋体" w:hAnsi="Calibri" w:cs="Calibri"/>
      <w:sz w:val="18"/>
      <w:szCs w:val="18"/>
    </w:rPr>
  </w:style>
  <w:style w:type="character" w:styleId="aa">
    <w:name w:val="Emphasis"/>
    <w:basedOn w:val="a0"/>
    <w:uiPriority w:val="20"/>
    <w:qFormat/>
    <w:rsid w:val="00F02CD1"/>
    <w:rPr>
      <w:i/>
      <w:iCs/>
    </w:rPr>
  </w:style>
  <w:style w:type="character" w:customStyle="1" w:styleId="black141">
    <w:name w:val="black141"/>
    <w:qFormat/>
    <w:rsid w:val="00F02CD1"/>
    <w:rPr>
      <w:color w:val="000000"/>
      <w:sz w:val="21"/>
      <w:szCs w:val="21"/>
    </w:rPr>
  </w:style>
  <w:style w:type="character" w:customStyle="1" w:styleId="red1">
    <w:name w:val="red1"/>
    <w:qFormat/>
    <w:rsid w:val="00F02CD1"/>
    <w:rPr>
      <w:color w:val="FF0000"/>
      <w:sz w:val="18"/>
      <w:szCs w:val="18"/>
    </w:rPr>
  </w:style>
  <w:style w:type="character" w:styleId="ab">
    <w:name w:val="Hyperlink"/>
    <w:uiPriority w:val="99"/>
    <w:unhideWhenUsed/>
    <w:qFormat/>
    <w:rsid w:val="00F02CD1"/>
    <w:rPr>
      <w:rFonts w:ascii="宋体" w:eastAsia="宋体" w:hAnsi="宋体" w:hint="eastAsia"/>
      <w:strike w:val="0"/>
      <w:dstrike w:val="0"/>
      <w:color w:val="505050"/>
      <w:u w:val="none"/>
    </w:rPr>
  </w:style>
  <w:style w:type="paragraph" w:customStyle="1" w:styleId="black16">
    <w:name w:val="black16"/>
    <w:basedOn w:val="a"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NoSpacing">
    <w:name w:val="No Spacing"/>
    <w:link w:val="Char1"/>
    <w:uiPriority w:val="1"/>
    <w:qFormat/>
    <w:rsid w:val="00F02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headlink">
    <w:name w:val="headlink"/>
    <w:basedOn w:val="a"/>
    <w:rsid w:val="00F02CD1"/>
    <w:pPr>
      <w:widowControl/>
      <w:pBdr>
        <w:top w:val="single" w:sz="6" w:space="2" w:color="CCCCCC"/>
        <w:left w:val="single" w:sz="6" w:space="4" w:color="CCCCCC"/>
        <w:bottom w:val="single" w:sz="6" w:space="2" w:color="CCCCCC"/>
        <w:right w:val="single" w:sz="6" w:space="4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d14">
    <w:name w:val="red14"/>
    <w:basedOn w:val="a"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</w:rPr>
  </w:style>
  <w:style w:type="paragraph" w:customStyle="1" w:styleId="tablestyle">
    <w:name w:val="tablestyle"/>
    <w:basedOn w:val="a"/>
    <w:qFormat/>
    <w:rsid w:val="00F02CD1"/>
    <w:pPr>
      <w:widowControl/>
      <w:pBdr>
        <w:top w:val="single" w:sz="6" w:space="0" w:color="CCCCCC"/>
        <w:lef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ch">
    <w:name w:val="rech"/>
    <w:basedOn w:val="a"/>
    <w:rsid w:val="00F02CD1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FFFF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2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F02CD1"/>
    <w:rPr>
      <w:rFonts w:ascii="Calibri" w:eastAsia="宋体" w:hAnsi="Calibri" w:cs="Calibri"/>
      <w:sz w:val="18"/>
      <w:szCs w:val="18"/>
    </w:rPr>
  </w:style>
  <w:style w:type="paragraph" w:styleId="a8">
    <w:name w:val="Document Map"/>
    <w:basedOn w:val="a"/>
    <w:link w:val="Char3"/>
    <w:uiPriority w:val="99"/>
    <w:unhideWhenUsed/>
    <w:qFormat/>
    <w:rsid w:val="00F02CD1"/>
    <w:rPr>
      <w:rFonts w:ascii="宋体" w:hAnsi="Times New Roman" w:cs="Times New Roman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F02CD1"/>
    <w:rPr>
      <w:rFonts w:ascii="Microsoft YaHei UI" w:eastAsia="Microsoft YaHei UI" w:hAnsi="Calibri" w:cs="Calibri"/>
      <w:sz w:val="18"/>
      <w:szCs w:val="18"/>
    </w:rPr>
  </w:style>
  <w:style w:type="paragraph" w:customStyle="1" w:styleId="red">
    <w:name w:val="red"/>
    <w:basedOn w:val="a"/>
    <w:qFormat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styleId="a9">
    <w:name w:val="Balloon Text"/>
    <w:basedOn w:val="a"/>
    <w:link w:val="Char4"/>
    <w:uiPriority w:val="99"/>
    <w:unhideWhenUsed/>
    <w:rsid w:val="00F02CD1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F02CD1"/>
    <w:rPr>
      <w:rFonts w:ascii="Calibri" w:eastAsia="宋体" w:hAnsi="Calibri" w:cs="Calibri"/>
      <w:sz w:val="18"/>
      <w:szCs w:val="18"/>
    </w:rPr>
  </w:style>
  <w:style w:type="paragraph" w:customStyle="1" w:styleId="blue">
    <w:name w:val="blue"/>
    <w:basedOn w:val="a"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color w:val="6CB1B9"/>
      <w:kern w:val="0"/>
      <w:sz w:val="18"/>
      <w:szCs w:val="18"/>
    </w:rPr>
  </w:style>
  <w:style w:type="paragraph" w:customStyle="1" w:styleId="Default">
    <w:name w:val="Default"/>
    <w:rsid w:val="00F02CD1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customStyle="1" w:styleId="blue1">
    <w:name w:val="blue_1"/>
    <w:basedOn w:val="a"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color w:val="445588"/>
      <w:kern w:val="0"/>
      <w:sz w:val="18"/>
      <w:szCs w:val="18"/>
    </w:rPr>
  </w:style>
  <w:style w:type="paragraph" w:customStyle="1" w:styleId="search">
    <w:name w:val="search"/>
    <w:basedOn w:val="a"/>
    <w:rsid w:val="00F02CD1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msg">
    <w:name w:val="msg"/>
    <w:basedOn w:val="a"/>
    <w:qFormat/>
    <w:rsid w:val="00F02CD1"/>
    <w:pPr>
      <w:widowControl/>
      <w:pBdr>
        <w:top w:val="single" w:sz="6" w:space="4" w:color="00BE00"/>
        <w:left w:val="single" w:sz="6" w:space="19" w:color="00BE00"/>
        <w:bottom w:val="single" w:sz="6" w:space="4" w:color="00BE00"/>
        <w:right w:val="single" w:sz="6" w:space="4" w:color="00BE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black14">
    <w:name w:val="black14"/>
    <w:basedOn w:val="a"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button2">
    <w:name w:val="button2"/>
    <w:basedOn w:val="a"/>
    <w:qFormat/>
    <w:rsid w:val="00F02CD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F02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3">
    <w:name w:val="页脚 Char1"/>
    <w:basedOn w:val="a0"/>
    <w:uiPriority w:val="99"/>
    <w:semiHidden/>
    <w:rsid w:val="00F02CD1"/>
    <w:rPr>
      <w:rFonts w:ascii="Calibri" w:eastAsia="宋体" w:hAnsi="Calibri" w:cs="Calibri"/>
      <w:sz w:val="18"/>
      <w:szCs w:val="18"/>
    </w:rPr>
  </w:style>
  <w:style w:type="paragraph" w:customStyle="1" w:styleId="hui">
    <w:name w:val="hui"/>
    <w:basedOn w:val="a"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color w:val="505050"/>
      <w:kern w:val="0"/>
      <w:sz w:val="18"/>
      <w:szCs w:val="18"/>
    </w:rPr>
  </w:style>
  <w:style w:type="paragraph" w:customStyle="1" w:styleId="button1">
    <w:name w:val="button1"/>
    <w:basedOn w:val="a"/>
    <w:qFormat/>
    <w:rsid w:val="00F02CD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divbutton">
    <w:name w:val="divbutton"/>
    <w:basedOn w:val="a"/>
    <w:rsid w:val="00F02CD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F02CD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button4">
    <w:name w:val="button4"/>
    <w:basedOn w:val="a"/>
    <w:qFormat/>
    <w:rsid w:val="00F02CD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30">
    <w:name w:val="标题3"/>
    <w:basedOn w:val="3"/>
    <w:qFormat/>
    <w:rsid w:val="00F02CD1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title1">
    <w:name w:val="title_1"/>
    <w:basedOn w:val="a"/>
    <w:rsid w:val="00F02CD1"/>
    <w:pPr>
      <w:widowControl/>
      <w:shd w:val="clear" w:color="auto" w:fill="E3EEF9"/>
      <w:spacing w:before="100" w:beforeAutospacing="1" w:after="100" w:afterAutospacing="1"/>
      <w:ind w:firstLine="600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box2">
    <w:name w:val="box2"/>
    <w:basedOn w:val="a"/>
    <w:qFormat/>
    <w:rsid w:val="00F02CD1"/>
    <w:pPr>
      <w:widowControl/>
      <w:pBdr>
        <w:top w:val="single" w:sz="6" w:space="0" w:color="D3CEDD"/>
        <w:left w:val="single" w:sz="6" w:space="0" w:color="D3CEDD"/>
        <w:right w:val="single" w:sz="6" w:space="0" w:color="D3CEDD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2"/>
    <w:qFormat/>
    <w:rsid w:val="00F02CD1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4">
    <w:name w:val="标题 Char1"/>
    <w:basedOn w:val="a0"/>
    <w:uiPriority w:val="10"/>
    <w:rsid w:val="00F02CD1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itlenav">
    <w:name w:val="title_nav"/>
    <w:basedOn w:val="a"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error">
    <w:name w:val="error"/>
    <w:basedOn w:val="a"/>
    <w:rsid w:val="00F02CD1"/>
    <w:pPr>
      <w:widowControl/>
      <w:pBdr>
        <w:top w:val="single" w:sz="6" w:space="2" w:color="FF6600"/>
        <w:left w:val="single" w:sz="6" w:space="19" w:color="FF6600"/>
        <w:bottom w:val="single" w:sz="6" w:space="2" w:color="FF6600"/>
        <w:right w:val="single" w:sz="6" w:space="2" w:color="FF6600"/>
      </w:pBdr>
      <w:shd w:val="clear" w:color="auto" w:fill="FFF5D8"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headtitle">
    <w:name w:val="headtitle"/>
    <w:basedOn w:val="a"/>
    <w:rsid w:val="00F02CD1"/>
    <w:pPr>
      <w:widowControl/>
      <w:pBdr>
        <w:top w:val="single" w:sz="6" w:space="2" w:color="C1DAD7"/>
        <w:left w:val="single" w:sz="6" w:space="4" w:color="C1DAD7"/>
        <w:bottom w:val="single" w:sz="6" w:space="2" w:color="C1DAD7"/>
        <w:right w:val="single" w:sz="6" w:space="4" w:color="C1DAD7"/>
      </w:pBdr>
      <w:shd w:val="clear" w:color="auto" w:fill="F5FAFA"/>
      <w:spacing w:before="100" w:beforeAutospacing="1" w:after="100" w:afterAutospacing="1"/>
      <w:jc w:val="center"/>
    </w:pPr>
    <w:rPr>
      <w:rFonts w:ascii="宋体" w:hAnsi="宋体" w:cs="宋体"/>
      <w:b/>
      <w:bCs/>
      <w:color w:val="666666"/>
      <w:kern w:val="0"/>
    </w:rPr>
  </w:style>
  <w:style w:type="paragraph" w:customStyle="1" w:styleId="white12">
    <w:name w:val="white12"/>
    <w:basedOn w:val="a"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blue0">
    <w:name w:val="blue_0"/>
    <w:basedOn w:val="a"/>
    <w:qFormat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color w:val="C7DBEE"/>
      <w:kern w:val="0"/>
      <w:sz w:val="18"/>
      <w:szCs w:val="18"/>
    </w:rPr>
  </w:style>
  <w:style w:type="paragraph" w:customStyle="1" w:styleId="button3">
    <w:name w:val="button3"/>
    <w:basedOn w:val="a"/>
    <w:rsid w:val="00F02CD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box">
    <w:name w:val="box"/>
    <w:basedOn w:val="a"/>
    <w:rsid w:val="00F02CD1"/>
    <w:pPr>
      <w:widowControl/>
      <w:pBdr>
        <w:top w:val="single" w:sz="6" w:space="0" w:color="D3CEDD"/>
        <w:left w:val="single" w:sz="6" w:space="0" w:color="D3CEDD"/>
        <w:bottom w:val="single" w:sz="6" w:space="0" w:color="D3CEDD"/>
        <w:right w:val="single" w:sz="6" w:space="0" w:color="D3CEDD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elow">
    <w:name w:val="yelow"/>
    <w:basedOn w:val="a"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color w:val="FFFE8F"/>
      <w:kern w:val="0"/>
      <w:sz w:val="18"/>
      <w:szCs w:val="18"/>
    </w:rPr>
  </w:style>
  <w:style w:type="paragraph" w:customStyle="1" w:styleId="warn">
    <w:name w:val="warn"/>
    <w:basedOn w:val="a"/>
    <w:qFormat/>
    <w:rsid w:val="00F02CD1"/>
    <w:pPr>
      <w:widowControl/>
      <w:pBdr>
        <w:top w:val="single" w:sz="6" w:space="2" w:color="FF6600"/>
        <w:left w:val="single" w:sz="6" w:space="19" w:color="FF6600"/>
        <w:bottom w:val="single" w:sz="6" w:space="2" w:color="FF6600"/>
        <w:right w:val="single" w:sz="6" w:space="2" w:color="FF660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munu1">
    <w:name w:val="munu_1"/>
    <w:basedOn w:val="a"/>
    <w:rsid w:val="00F02CD1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munu2">
    <w:name w:val="munu_2"/>
    <w:basedOn w:val="a"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">
    <w:name w:val="List Paragraph"/>
    <w:basedOn w:val="a"/>
    <w:uiPriority w:val="34"/>
    <w:qFormat/>
    <w:rsid w:val="00F02CD1"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bai">
    <w:name w:val="bai"/>
    <w:basedOn w:val="a"/>
    <w:rsid w:val="00F02CD1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0"/>
      <w:szCs w:val="20"/>
    </w:rPr>
  </w:style>
  <w:style w:type="paragraph" w:customStyle="1" w:styleId="Style3">
    <w:name w:val="_Style 3"/>
    <w:basedOn w:val="a"/>
    <w:uiPriority w:val="34"/>
    <w:qFormat/>
    <w:rsid w:val="00F02CD1"/>
    <w:pPr>
      <w:ind w:firstLineChars="200" w:firstLine="420"/>
    </w:pPr>
  </w:style>
  <w:style w:type="table" w:styleId="ad">
    <w:name w:val="Table Grid"/>
    <w:basedOn w:val="a1"/>
    <w:uiPriority w:val="59"/>
    <w:rsid w:val="00F02CD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2017-05-24T05:13:00Z</dcterms:created>
  <dcterms:modified xsi:type="dcterms:W3CDTF">2017-05-24T05:13:00Z</dcterms:modified>
</cp:coreProperties>
</file>