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C6" w:rsidRDefault="00420FC6" w:rsidP="00420FC6">
      <w:pPr>
        <w:spacing w:beforeLines="50" w:before="156" w:afterLines="50" w:after="156"/>
        <w:jc w:val="left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附件2：</w:t>
      </w:r>
    </w:p>
    <w:p w:rsidR="00420FC6" w:rsidRDefault="00420FC6" w:rsidP="00420FC6">
      <w:pPr>
        <w:spacing w:beforeLines="50" w:before="156" w:afterLines="50" w:after="156"/>
        <w:jc w:val="center"/>
        <w:rPr>
          <w:rFonts w:ascii="楷体_GB2312" w:eastAsia="楷体_GB2312" w:hAnsi="华文细黑" w:hint="eastAsia"/>
          <w:b/>
          <w:sz w:val="48"/>
          <w:szCs w:val="48"/>
        </w:rPr>
      </w:pPr>
    </w:p>
    <w:p w:rsidR="00420FC6" w:rsidRDefault="00420FC6" w:rsidP="00420FC6">
      <w:pPr>
        <w:spacing w:beforeLines="50" w:before="156" w:afterLines="50" w:after="156"/>
        <w:jc w:val="center"/>
        <w:rPr>
          <w:rFonts w:ascii="楷体_GB2312" w:eastAsia="楷体_GB2312" w:hAnsi="华文细黑"/>
          <w:b/>
          <w:sz w:val="48"/>
          <w:szCs w:val="48"/>
        </w:rPr>
      </w:pPr>
    </w:p>
    <w:p w:rsidR="00420FC6" w:rsidRDefault="00420FC6" w:rsidP="00420FC6">
      <w:pPr>
        <w:spacing w:beforeLines="50" w:before="156" w:afterLines="50" w:after="156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pacing w:val="20"/>
          <w:sz w:val="48"/>
          <w:szCs w:val="48"/>
        </w:rPr>
        <w:t>中国木材与木制品行业企业信用等级评价申报书</w:t>
      </w:r>
    </w:p>
    <w:p w:rsidR="00420FC6" w:rsidRDefault="00420FC6" w:rsidP="00420FC6">
      <w:pPr>
        <w:spacing w:beforeLines="50" w:before="156" w:afterLines="50" w:after="156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（生产型2017版）</w:t>
      </w:r>
    </w:p>
    <w:p w:rsidR="00420FC6" w:rsidRDefault="00420FC6" w:rsidP="00420FC6">
      <w:pPr>
        <w:jc w:val="center"/>
        <w:rPr>
          <w:b/>
        </w:rPr>
      </w:pPr>
    </w:p>
    <w:p w:rsidR="00420FC6" w:rsidRDefault="00420FC6" w:rsidP="00420FC6">
      <w:pPr>
        <w:jc w:val="center"/>
        <w:rPr>
          <w:spacing w:val="-20"/>
        </w:rPr>
      </w:pPr>
      <w:r>
        <w:rPr>
          <w:spacing w:val="-20"/>
        </w:rPr>
        <w:object w:dxaOrig="1670" w:dyaOrig="1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6" o:spid="_x0000_i1025" type="#_x0000_t75" style="width:98.25pt;height:93.75pt" o:ole="">
            <v:imagedata r:id="rId5" o:title=""/>
          </v:shape>
          <o:OLEObject Type="Embed" ProgID="Photoshop.Image.8" ShapeID="对象 6" DrawAspect="Content" ObjectID="_1557136668" r:id="rId6">
            <o:FieldCodes>\s</o:FieldCodes>
          </o:OLEObject>
        </w:object>
      </w:r>
      <w:r>
        <w:rPr>
          <w:rFonts w:hint="eastAsia"/>
          <w:spacing w:val="-20"/>
        </w:rPr>
        <w:t xml:space="preserve"> </w:t>
      </w:r>
      <w:r>
        <w:rPr>
          <w:noProof/>
          <w:spacing w:val="-20"/>
        </w:rPr>
        <w:drawing>
          <wp:inline distT="0" distB="0" distL="0" distR="0">
            <wp:extent cx="1419225" cy="1304925"/>
            <wp:effectExtent l="0" t="0" r="9525" b="9525"/>
            <wp:docPr id="1" name="图片 1" descr="中国木材与木制品流 通协会会徽设计方案之 三（2-1）-浙江省绍兴市胡云夏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中国木材与木制品流 通协会会徽设计方案之 三（2-1）-浙江省绍兴市胡云夏副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FC6" w:rsidRDefault="00420FC6" w:rsidP="00420FC6">
      <w:pPr>
        <w:rPr>
          <w:rFonts w:ascii="宋体" w:hAnsi="宋体"/>
          <w:b/>
        </w:rPr>
      </w:pPr>
    </w:p>
    <w:p w:rsidR="00420FC6" w:rsidRDefault="00420FC6" w:rsidP="00420FC6">
      <w:pPr>
        <w:jc w:val="center"/>
        <w:rPr>
          <w:b/>
        </w:rPr>
      </w:pPr>
    </w:p>
    <w:p w:rsidR="00420FC6" w:rsidRDefault="00420FC6" w:rsidP="00420FC6">
      <w:pPr>
        <w:jc w:val="center"/>
        <w:rPr>
          <w:b/>
        </w:rPr>
      </w:pPr>
    </w:p>
    <w:p w:rsidR="00420FC6" w:rsidRDefault="00420FC6" w:rsidP="00420FC6">
      <w:pPr>
        <w:jc w:val="center"/>
        <w:rPr>
          <w:b/>
        </w:rPr>
      </w:pPr>
    </w:p>
    <w:p w:rsidR="00420FC6" w:rsidRDefault="00420FC6" w:rsidP="00420FC6">
      <w:pPr>
        <w:jc w:val="center"/>
        <w:rPr>
          <w:b/>
        </w:rPr>
      </w:pPr>
    </w:p>
    <w:p w:rsidR="00420FC6" w:rsidRDefault="00420FC6" w:rsidP="00420FC6">
      <w:pPr>
        <w:spacing w:line="360" w:lineRule="auto"/>
        <w:ind w:firstLineChars="196" w:firstLine="627"/>
        <w:jc w:val="left"/>
        <w:rPr>
          <w:rFonts w:ascii="楷体_GB2312" w:eastAsia="楷体_GB2312" w:hAnsi="华文细黑"/>
          <w:sz w:val="32"/>
          <w:szCs w:val="32"/>
        </w:rPr>
      </w:pPr>
      <w:r>
        <w:rPr>
          <w:rFonts w:ascii="楷体_GB2312" w:eastAsia="楷体_GB2312" w:hAnsi="华文细黑" w:hint="eastAsia"/>
          <w:sz w:val="32"/>
          <w:szCs w:val="32"/>
        </w:rPr>
        <w:t xml:space="preserve">申请单位：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</w:t>
      </w:r>
    </w:p>
    <w:p w:rsidR="00420FC6" w:rsidRDefault="00420FC6" w:rsidP="00420FC6">
      <w:pPr>
        <w:spacing w:line="360" w:lineRule="auto"/>
        <w:ind w:firstLineChars="196" w:firstLine="627"/>
        <w:jc w:val="left"/>
        <w:rPr>
          <w:rFonts w:ascii="楷体_GB2312" w:eastAsia="楷体_GB2312" w:hAnsi="华文细黑"/>
          <w:sz w:val="32"/>
          <w:szCs w:val="32"/>
        </w:rPr>
      </w:pPr>
      <w:r>
        <w:rPr>
          <w:rFonts w:ascii="楷体_GB2312" w:eastAsia="楷体_GB2312" w:hAnsi="华文细黑" w:hint="eastAsia"/>
          <w:sz w:val="32"/>
          <w:szCs w:val="32"/>
        </w:rPr>
        <w:t xml:space="preserve">联 系 人：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</w:t>
      </w:r>
    </w:p>
    <w:p w:rsidR="00420FC6" w:rsidRDefault="00420FC6" w:rsidP="00420FC6">
      <w:pPr>
        <w:spacing w:line="360" w:lineRule="auto"/>
        <w:ind w:firstLineChars="196" w:firstLine="627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sz w:val="32"/>
          <w:szCs w:val="32"/>
        </w:rPr>
        <w:t xml:space="preserve">联系电话：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</w:t>
      </w:r>
    </w:p>
    <w:p w:rsidR="00420FC6" w:rsidRDefault="00420FC6" w:rsidP="00420FC6">
      <w:pPr>
        <w:spacing w:line="360" w:lineRule="auto"/>
        <w:ind w:firstLineChars="197" w:firstLine="724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w w:val="115"/>
          <w:sz w:val="32"/>
          <w:szCs w:val="32"/>
        </w:rPr>
        <w:t xml:space="preserve">E-Mail：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</w:t>
      </w:r>
    </w:p>
    <w:p w:rsidR="00420FC6" w:rsidRDefault="00420FC6" w:rsidP="00420FC6">
      <w:pPr>
        <w:spacing w:line="360" w:lineRule="auto"/>
        <w:ind w:firstLineChars="196" w:firstLine="627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sz w:val="32"/>
          <w:szCs w:val="32"/>
        </w:rPr>
        <w:t xml:space="preserve">申请日期：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>
        <w:rPr>
          <w:rFonts w:ascii="楷体_GB2312" w:eastAsia="楷体_GB2312" w:hAnsi="华文细黑" w:hint="eastAsia"/>
          <w:sz w:val="32"/>
          <w:szCs w:val="32"/>
        </w:rPr>
        <w:t>年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>
        <w:rPr>
          <w:rFonts w:ascii="楷体_GB2312" w:eastAsia="楷体_GB2312" w:hAnsi="华文细黑" w:hint="eastAsia"/>
          <w:sz w:val="32"/>
          <w:szCs w:val="32"/>
        </w:rPr>
        <w:t>月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>
        <w:rPr>
          <w:rFonts w:ascii="楷体_GB2312" w:eastAsia="楷体_GB2312" w:hAnsi="华文细黑" w:hint="eastAsia"/>
          <w:sz w:val="32"/>
          <w:szCs w:val="32"/>
        </w:rPr>
        <w:t>日</w:t>
      </w:r>
    </w:p>
    <w:p w:rsidR="00420FC6" w:rsidRDefault="00420FC6" w:rsidP="00420FC6">
      <w:pPr>
        <w:rPr>
          <w:sz w:val="36"/>
          <w:szCs w:val="36"/>
        </w:rPr>
      </w:pPr>
    </w:p>
    <w:p w:rsidR="00420FC6" w:rsidRDefault="00420FC6" w:rsidP="00420FC6">
      <w:pPr>
        <w:rPr>
          <w:sz w:val="36"/>
          <w:szCs w:val="36"/>
        </w:rPr>
      </w:pPr>
    </w:p>
    <w:p w:rsidR="00420FC6" w:rsidRDefault="00420FC6" w:rsidP="00420FC6">
      <w:pPr>
        <w:tabs>
          <w:tab w:val="left" w:pos="3165"/>
        </w:tabs>
        <w:jc w:val="center"/>
        <w:rPr>
          <w:sz w:val="36"/>
          <w:szCs w:val="36"/>
        </w:rPr>
      </w:pPr>
    </w:p>
    <w:p w:rsidR="00420FC6" w:rsidRDefault="00420FC6" w:rsidP="00420FC6">
      <w:pPr>
        <w:widowControl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中国木材与木制品流通协会印制</w:t>
      </w:r>
    </w:p>
    <w:p w:rsidR="00420FC6" w:rsidRDefault="00420FC6" w:rsidP="00420FC6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承 诺 书</w:t>
      </w:r>
    </w:p>
    <w:p w:rsidR="00420FC6" w:rsidRDefault="00420FC6" w:rsidP="00420FC6">
      <w:pPr>
        <w:widowControl/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本单位自愿申请参加中国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木材与木制品行业企业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信用等级评价；同意将企业名称、组织机构代码、信用等级、通讯地址、电话、邮编、主营业务及产品等基本信息在媒体上公开。</w:t>
      </w:r>
    </w:p>
    <w:p w:rsidR="00420FC6" w:rsidRDefault="00420FC6" w:rsidP="00420FC6">
      <w:pPr>
        <w:widowControl/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本单位承诺，在申请本行业企业信用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等级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评价中所提交的证明材料、数据和资料全部真实、合法、有效，复印件与原件内容相一致，并对因材料虚假所引发的一切后果负法律责任。</w:t>
      </w:r>
    </w:p>
    <w:p w:rsidR="00420FC6" w:rsidRDefault="00420FC6" w:rsidP="00420FC6">
      <w:pPr>
        <w:widowControl/>
        <w:ind w:firstLineChars="200" w:firstLine="560"/>
        <w:rPr>
          <w:rFonts w:ascii="宋体" w:hAnsi="宋体" w:cs="宋体" w:hint="eastAsia"/>
          <w:color w:val="FF0000"/>
          <w:kern w:val="0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本单位承诺在今后的使用的《进口原木采购合同》中增加一项内容：即原木、锯材供货商保证所供原木、锯材来源不是来自非法采伐的，是合法的。</w:t>
      </w:r>
    </w:p>
    <w:p w:rsidR="00420FC6" w:rsidRDefault="00420FC6" w:rsidP="00420FC6">
      <w:pPr>
        <w:widowControl/>
        <w:spacing w:beforeLines="50" w:before="156" w:afterLines="50" w:after="156" w:line="360" w:lineRule="auto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本企业符合下列条件：</w:t>
      </w:r>
    </w:p>
    <w:p w:rsidR="00420FC6" w:rsidRDefault="00420FC6" w:rsidP="00420FC6">
      <w:pPr>
        <w:widowControl/>
        <w:spacing w:line="360" w:lineRule="auto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1、在中国境内注册登记满三个会计年度的从事木材及木制品生产、流通的企业。</w:t>
      </w:r>
    </w:p>
    <w:p w:rsidR="00420FC6" w:rsidRDefault="00420FC6" w:rsidP="00420FC6">
      <w:pPr>
        <w:widowControl/>
        <w:spacing w:line="360" w:lineRule="auto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2、近三年均有主营业务收入；企业处于持续经营状态，非即将关、停的企业。</w:t>
      </w:r>
    </w:p>
    <w:p w:rsidR="00420FC6" w:rsidRDefault="00420FC6" w:rsidP="00420FC6">
      <w:pPr>
        <w:widowControl/>
        <w:spacing w:line="360" w:lineRule="auto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3、近三年的经营活动中没有重大违法记录、行政管理机构通报记录和重大投诉记录。</w:t>
      </w:r>
    </w:p>
    <w:p w:rsidR="00420FC6" w:rsidRDefault="00420FC6" w:rsidP="00420FC6">
      <w:pPr>
        <w:widowControl/>
        <w:spacing w:line="360" w:lineRule="auto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:rsidR="00420FC6" w:rsidRDefault="00420FC6" w:rsidP="00420FC6">
      <w:pPr>
        <w:widowControl/>
        <w:spacing w:line="360" w:lineRule="auto"/>
        <w:ind w:firstLineChars="1300" w:firstLine="364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法人代表签字：</w:t>
      </w:r>
    </w:p>
    <w:p w:rsidR="00420FC6" w:rsidRDefault="00420FC6" w:rsidP="00420FC6">
      <w:pPr>
        <w:ind w:right="560" w:firstLineChars="1350" w:firstLine="378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（单位公章）</w:t>
      </w:r>
    </w:p>
    <w:p w:rsidR="00420FC6" w:rsidRDefault="00420FC6" w:rsidP="00420FC6">
      <w:pPr>
        <w:ind w:right="560" w:firstLineChars="1600" w:firstLine="448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       月        日</w:t>
      </w:r>
    </w:p>
    <w:p w:rsidR="00420FC6" w:rsidRDefault="00420FC6" w:rsidP="00420FC6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企业提交相关材料目录</w:t>
      </w:r>
    </w:p>
    <w:p w:rsidR="00420FC6" w:rsidRDefault="00420FC6" w:rsidP="00420FC6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企业根据实际情况，需提交以下资料，带*标记的为必须提交的材料;复印件均须加盖企业公章。</w:t>
      </w:r>
    </w:p>
    <w:p w:rsidR="00420FC6" w:rsidRDefault="00420FC6" w:rsidP="00420FC6">
      <w:pPr>
        <w:pStyle w:val="Style3"/>
        <w:numPr>
          <w:ilvl w:val="0"/>
          <w:numId w:val="1"/>
        </w:numPr>
        <w:ind w:firstLineChars="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*经过年检的营业执照（副本）、组织机构代码证（副本）、税务登记证（副本）、注册验资报告（最近一次注册资本变更的验资报告）复印件；注：</w:t>
      </w: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三证合一地区不必提供</w:t>
      </w:r>
      <w:r>
        <w:rPr>
          <w:rFonts w:ascii="楷体_GB2312" w:eastAsia="楷体_GB2312" w:hint="eastAsia"/>
          <w:sz w:val="28"/>
          <w:szCs w:val="28"/>
        </w:rPr>
        <w:t>组织机构代码证（副本）、税务登记证（副本）</w:t>
      </w:r>
    </w:p>
    <w:p w:rsidR="00420FC6" w:rsidRDefault="00420FC6" w:rsidP="00420FC6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《进出口许可证》及海关、商检部门等部门颁发的相关证书复印件；</w:t>
      </w:r>
    </w:p>
    <w:p w:rsidR="00420FC6" w:rsidRDefault="00420FC6" w:rsidP="00420FC6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*中国木材与木制品流通协会会员证书复印件;</w:t>
      </w:r>
    </w:p>
    <w:p w:rsidR="00420FC6" w:rsidRDefault="00420FC6" w:rsidP="00420FC6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*提供会计事务所审计的最近三年年度财务报告（资产负债表、损益表、现金流量表）复印件；</w:t>
      </w:r>
    </w:p>
    <w:p w:rsidR="00420FC6" w:rsidRDefault="00420FC6" w:rsidP="00420FC6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*企业目前的组织结构图；企业相关制度（包括公司章程、信用管理制度）的文件；公司在市场定位、市场前景、发展战略等方面计划及方案的情况说明；</w:t>
      </w:r>
    </w:p>
    <w:p w:rsidR="00420FC6" w:rsidRDefault="00420FC6" w:rsidP="00420FC6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企业购销合同样本原件；</w:t>
      </w:r>
    </w:p>
    <w:p w:rsidR="00420FC6" w:rsidRDefault="00420FC6" w:rsidP="00420FC6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企业已获各项资质（商标、专利、资质许可）、复印件；获得的管理体系认证；</w:t>
      </w:r>
    </w:p>
    <w:p w:rsidR="00420FC6" w:rsidRDefault="00420FC6" w:rsidP="00420FC6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企业已获得的各项荣誉、法人代表荣誉证书复印件；</w:t>
      </w:r>
    </w:p>
    <w:p w:rsidR="00420FC6" w:rsidRDefault="00420FC6" w:rsidP="00420FC6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企业参加促进环境可持续发展、社会公益活动、环保活动所获荣誉的复印件；</w:t>
      </w:r>
    </w:p>
    <w:p w:rsidR="00420FC6" w:rsidRDefault="00420FC6" w:rsidP="00420FC6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其他可以证明企业资信情况的文件或材料。</w:t>
      </w:r>
    </w:p>
    <w:p w:rsidR="00420FC6" w:rsidRDefault="00420FC6" w:rsidP="00420FC6"/>
    <w:p w:rsidR="00420FC6" w:rsidRDefault="00420FC6" w:rsidP="00420FC6"/>
    <w:p w:rsidR="00420FC6" w:rsidRDefault="00420FC6" w:rsidP="00420FC6">
      <w:pPr>
        <w:pStyle w:val="a6"/>
        <w:spacing w:before="120" w:after="120"/>
        <w:jc w:val="left"/>
        <w:rPr>
          <w:rFonts w:ascii="仿宋_GB2312" w:eastAsia="仿宋_GB2312"/>
          <w:kern w:val="44"/>
          <w:sz w:val="36"/>
          <w:szCs w:val="36"/>
        </w:rPr>
      </w:pPr>
      <w:r>
        <w:rPr>
          <w:rFonts w:ascii="仿宋_GB2312" w:eastAsia="仿宋_GB2312" w:hint="eastAsia"/>
          <w:kern w:val="44"/>
          <w:sz w:val="36"/>
          <w:szCs w:val="36"/>
        </w:rPr>
        <w:t>一、公司基本素质</w:t>
      </w: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1、企业信息备案表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931"/>
      </w:tblGrid>
      <w:tr w:rsidR="00420FC6" w:rsidTr="0081444D">
        <w:trPr>
          <w:trHeight w:val="397"/>
          <w:jc w:val="center"/>
        </w:trPr>
        <w:tc>
          <w:tcPr>
            <w:tcW w:w="9184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企业信息备案表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项目 </w:t>
            </w:r>
          </w:p>
        </w:tc>
        <w:tc>
          <w:tcPr>
            <w:tcW w:w="4931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说明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1、企业名称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Enterprise name 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2、组织机构代码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Organization Code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3、工商注册号</w:t>
            </w:r>
            <w:r>
              <w:rPr>
                <w:rFonts w:ascii="宋体" w:hAnsi="宋体" w:cs="宋体" w:hint="eastAsia"/>
                <w:bCs/>
                <w:kern w:val="0"/>
              </w:rPr>
              <w:t>（或统一社会信用代码）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Registration Number with the Administration for Industry &amp; Commerce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4、法定代表人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Legal Representative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5、法定代表人身份证号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此项不对外公开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ID Number of Legal Representative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此项不对外公开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6、注册资本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Registered Capital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7、所属行业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Sector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8、所属地区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精确到地、市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Region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精确到地、市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9、注册地址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Registered Address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10、经营地址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Business Address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11、邮编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Post Code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12、企业网址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Website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13、联系电话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Telephone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14、传真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Fax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15、经营范围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Business Scope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16、主营业务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Main Business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17、主要产品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Main Products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9184" w:type="dxa"/>
            <w:gridSpan w:val="2"/>
            <w:vAlign w:val="center"/>
          </w:tcPr>
          <w:p w:rsidR="00420FC6" w:rsidRDefault="00420FC6" w:rsidP="0081444D">
            <w:pPr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注：此表用于备案使用。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18、注册日期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19、成立日期（始建于）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20、公司性质</w:t>
            </w:r>
            <w:r>
              <w:rPr>
                <w:rFonts w:ascii="宋体" w:hAnsi="宋体" w:cs="宋体" w:hint="eastAsia"/>
                <w:bCs/>
                <w:kern w:val="0"/>
                <w:vertAlign w:val="superscript"/>
              </w:rPr>
              <w:t>注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21、E-mail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22、联系人</w:t>
            </w:r>
          </w:p>
        </w:tc>
        <w:tc>
          <w:tcPr>
            <w:tcW w:w="4931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9184" w:type="dxa"/>
            <w:gridSpan w:val="2"/>
            <w:vAlign w:val="center"/>
          </w:tcPr>
          <w:p w:rsidR="00420FC6" w:rsidRDefault="00420FC6" w:rsidP="0081444D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注：公司性质是指国有、民营、合资、外资、上市公司；三证合一地区不必填写组织机构代码。</w:t>
            </w:r>
          </w:p>
        </w:tc>
      </w:tr>
    </w:tbl>
    <w:p w:rsidR="00420FC6" w:rsidRDefault="00420FC6" w:rsidP="00420FC6"/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2、资本构成情况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2"/>
        <w:gridCol w:w="1275"/>
        <w:gridCol w:w="1276"/>
        <w:gridCol w:w="1276"/>
        <w:gridCol w:w="1276"/>
        <w:gridCol w:w="1222"/>
      </w:tblGrid>
      <w:tr w:rsidR="00420FC6" w:rsidTr="0081444D">
        <w:trPr>
          <w:trHeight w:val="397"/>
          <w:jc w:val="center"/>
        </w:trPr>
        <w:tc>
          <w:tcPr>
            <w:tcW w:w="709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122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股东名称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股东性质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出资额</w:t>
            </w:r>
          </w:p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（万元）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出资形式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实到资金（万元）</w:t>
            </w:r>
          </w:p>
        </w:tc>
        <w:tc>
          <w:tcPr>
            <w:tcW w:w="1222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出资比例</w:t>
            </w:r>
            <w:r>
              <w:rPr>
                <w:rFonts w:ascii="宋体" w:hAnsi="宋体"/>
                <w:b/>
                <w:bCs/>
                <w:kern w:val="0"/>
              </w:rPr>
              <w:t>(</w:t>
            </w:r>
            <w:r>
              <w:rPr>
                <w:b/>
                <w:bCs/>
                <w:kern w:val="0"/>
              </w:rPr>
              <w:t>%</w:t>
            </w:r>
            <w:r>
              <w:rPr>
                <w:rFonts w:ascii="宋体" w:hAnsi="宋体"/>
                <w:b/>
                <w:bCs/>
                <w:kern w:val="0"/>
              </w:rPr>
              <w:t>)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</w:t>
            </w:r>
          </w:p>
        </w:tc>
        <w:tc>
          <w:tcPr>
            <w:tcW w:w="21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</w:t>
            </w:r>
          </w:p>
        </w:tc>
        <w:tc>
          <w:tcPr>
            <w:tcW w:w="21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3</w:t>
            </w:r>
          </w:p>
        </w:tc>
        <w:tc>
          <w:tcPr>
            <w:tcW w:w="21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4</w:t>
            </w:r>
          </w:p>
        </w:tc>
        <w:tc>
          <w:tcPr>
            <w:tcW w:w="21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5</w:t>
            </w:r>
          </w:p>
        </w:tc>
        <w:tc>
          <w:tcPr>
            <w:tcW w:w="21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合计</w:t>
            </w:r>
          </w:p>
        </w:tc>
        <w:tc>
          <w:tcPr>
            <w:tcW w:w="21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</w:tbl>
    <w:p w:rsidR="00420FC6" w:rsidRDefault="00420FC6" w:rsidP="00420FC6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注1：请按股权比例由大到小排序；</w:t>
      </w:r>
    </w:p>
    <w:p w:rsidR="00420FC6" w:rsidRDefault="00420FC6" w:rsidP="00420FC6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注2：出资额默认币种为人民币，其他币种请注明；</w:t>
      </w:r>
    </w:p>
    <w:p w:rsidR="00420FC6" w:rsidRDefault="00420FC6" w:rsidP="00420FC6">
      <w:pPr>
        <w:ind w:left="542" w:hangingChars="300" w:hanging="54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注3：非上市公司，请将公司所有股东情况全部列出；上市公司，可以只列公司前五名股东持股情况，其他的股份以“其他流通股股东”的形式列出，保证公司各股东持股比例之和为100％；</w:t>
      </w:r>
    </w:p>
    <w:p w:rsidR="00420FC6" w:rsidRDefault="00420FC6" w:rsidP="00420FC6">
      <w:pPr>
        <w:ind w:left="452" w:hangingChars="250" w:hanging="45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注4：出资形式请选择①货币、②实物、③知识产权、④土地使用权、⑤工业产权、⑥非专利技术、⑦劳动积累、⑧劳务；</w:t>
      </w:r>
    </w:p>
    <w:p w:rsidR="00420FC6" w:rsidRDefault="00420FC6" w:rsidP="00420FC6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注5：股东类别性质包括：法人股东、自然人股东。</w:t>
      </w:r>
    </w:p>
    <w:p w:rsidR="00420FC6" w:rsidRDefault="00420FC6" w:rsidP="00420FC6">
      <w:pPr>
        <w:ind w:firstLineChars="100" w:firstLine="210"/>
        <w:rPr>
          <w:rFonts w:ascii="仿宋_GB2312" w:eastAsia="仿宋_GB2312" w:hAnsi="宋体"/>
        </w:rPr>
      </w:pPr>
    </w:p>
    <w:p w:rsidR="00420FC6" w:rsidRDefault="00420FC6" w:rsidP="00420FC6">
      <w:pPr>
        <w:ind w:firstLineChars="100" w:firstLine="210"/>
        <w:rPr>
          <w:rFonts w:ascii="仿宋_GB2312" w:eastAsia="仿宋_GB2312" w:hAnsi="宋体"/>
        </w:rPr>
      </w:pPr>
    </w:p>
    <w:p w:rsidR="00420FC6" w:rsidRDefault="00420FC6" w:rsidP="00420FC6">
      <w:pPr>
        <w:ind w:firstLineChars="100" w:firstLine="210"/>
        <w:rPr>
          <w:rFonts w:ascii="仿宋_GB2312" w:eastAsia="仿宋_GB2312" w:hAnsi="宋体"/>
        </w:rPr>
      </w:pPr>
    </w:p>
    <w:p w:rsidR="00420FC6" w:rsidRDefault="00420FC6" w:rsidP="00420FC6">
      <w:pPr>
        <w:ind w:firstLineChars="100" w:firstLine="210"/>
        <w:rPr>
          <w:rFonts w:ascii="仿宋_GB2312" w:eastAsia="仿宋_GB2312" w:hAnsi="宋体"/>
        </w:rPr>
      </w:pP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lastRenderedPageBreak/>
        <w:t>3、分支机构情况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103"/>
        <w:gridCol w:w="1757"/>
        <w:gridCol w:w="1101"/>
        <w:gridCol w:w="1283"/>
        <w:gridCol w:w="2355"/>
      </w:tblGrid>
      <w:tr w:rsidR="00420FC6" w:rsidTr="0081444D">
        <w:trPr>
          <w:trHeight w:val="480"/>
          <w:jc w:val="center"/>
        </w:trPr>
        <w:tc>
          <w:tcPr>
            <w:tcW w:w="578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10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机构名称</w:t>
            </w:r>
          </w:p>
        </w:tc>
        <w:tc>
          <w:tcPr>
            <w:tcW w:w="1757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地址</w:t>
            </w:r>
          </w:p>
        </w:tc>
        <w:tc>
          <w:tcPr>
            <w:tcW w:w="1101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隶属关系</w:t>
            </w:r>
          </w:p>
        </w:tc>
        <w:tc>
          <w:tcPr>
            <w:tcW w:w="1283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注册资本(万元)</w:t>
            </w:r>
          </w:p>
        </w:tc>
        <w:tc>
          <w:tcPr>
            <w:tcW w:w="2355" w:type="dxa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主营业务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578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21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5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35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578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</w:t>
            </w:r>
          </w:p>
        </w:tc>
        <w:tc>
          <w:tcPr>
            <w:tcW w:w="21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5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35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578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</w:t>
            </w:r>
          </w:p>
        </w:tc>
        <w:tc>
          <w:tcPr>
            <w:tcW w:w="21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5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35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578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</w:t>
            </w:r>
          </w:p>
        </w:tc>
        <w:tc>
          <w:tcPr>
            <w:tcW w:w="21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5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35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578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</w:t>
            </w:r>
          </w:p>
        </w:tc>
        <w:tc>
          <w:tcPr>
            <w:tcW w:w="21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5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35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</w:tbl>
    <w:p w:rsidR="00420FC6" w:rsidRDefault="00420FC6" w:rsidP="00420FC6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注：隶属关系包括：分公司、控股子公司、参股公司、代表处。</w:t>
      </w:r>
    </w:p>
    <w:p w:rsidR="00420FC6" w:rsidRDefault="00420FC6" w:rsidP="00420FC6"/>
    <w:p w:rsidR="00420FC6" w:rsidRDefault="00420FC6" w:rsidP="00420FC6">
      <w:pPr>
        <w:pStyle w:val="a6"/>
        <w:spacing w:before="120" w:after="120"/>
        <w:jc w:val="left"/>
        <w:rPr>
          <w:rFonts w:ascii="仿宋_GB2312" w:eastAsia="仿宋_GB2312"/>
          <w:kern w:val="44"/>
          <w:sz w:val="36"/>
          <w:szCs w:val="36"/>
        </w:rPr>
      </w:pPr>
      <w:r>
        <w:rPr>
          <w:rFonts w:ascii="仿宋_GB2312" w:eastAsia="仿宋_GB2312" w:hint="eastAsia"/>
          <w:kern w:val="44"/>
          <w:sz w:val="36"/>
          <w:szCs w:val="36"/>
        </w:rPr>
        <w:t>二、企业管理情况</w:t>
      </w: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1、企业治理结构概述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9"/>
      </w:tblGrid>
      <w:tr w:rsidR="00420FC6" w:rsidTr="0081444D">
        <w:trPr>
          <w:trHeight w:val="1474"/>
          <w:jc w:val="center"/>
        </w:trPr>
        <w:tc>
          <w:tcPr>
            <w:tcW w:w="9159" w:type="dxa"/>
          </w:tcPr>
          <w:p w:rsidR="00420FC6" w:rsidRDefault="00420FC6" w:rsidP="0081444D">
            <w:pPr>
              <w:rPr>
                <w:rFonts w:ascii="仿宋_GB2312" w:eastAsia="仿宋_GB2312"/>
              </w:rPr>
            </w:pPr>
          </w:p>
          <w:p w:rsidR="00420FC6" w:rsidRDefault="00420FC6" w:rsidP="0081444D">
            <w:pPr>
              <w:rPr>
                <w:rFonts w:ascii="仿宋_GB2312" w:eastAsia="仿宋_GB2312" w:hint="eastAsia"/>
              </w:rPr>
            </w:pPr>
          </w:p>
          <w:p w:rsidR="00420FC6" w:rsidRDefault="00420FC6" w:rsidP="0081444D">
            <w:pPr>
              <w:rPr>
                <w:rFonts w:ascii="仿宋_GB2312" w:eastAsia="仿宋_GB2312" w:hint="eastAsia"/>
              </w:rPr>
            </w:pPr>
          </w:p>
          <w:p w:rsidR="00420FC6" w:rsidRDefault="00420FC6" w:rsidP="0081444D">
            <w:pPr>
              <w:rPr>
                <w:rFonts w:ascii="仿宋_GB2312" w:eastAsia="仿宋_GB2312" w:hint="eastAsia"/>
              </w:rPr>
            </w:pPr>
          </w:p>
          <w:p w:rsidR="00420FC6" w:rsidRDefault="00420FC6" w:rsidP="0081444D">
            <w:pPr>
              <w:rPr>
                <w:rFonts w:ascii="仿宋_GB2312" w:eastAsia="仿宋_GB2312" w:hint="eastAsia"/>
              </w:rPr>
            </w:pPr>
          </w:p>
          <w:p w:rsidR="00420FC6" w:rsidRDefault="00420FC6" w:rsidP="0081444D">
            <w:pPr>
              <w:rPr>
                <w:rFonts w:ascii="仿宋_GB2312" w:eastAsia="仿宋_GB2312" w:hint="eastAsia"/>
              </w:rPr>
            </w:pPr>
          </w:p>
          <w:p w:rsidR="00420FC6" w:rsidRDefault="00420FC6" w:rsidP="0081444D">
            <w:pPr>
              <w:rPr>
                <w:rFonts w:ascii="仿宋_GB2312" w:eastAsia="仿宋_GB2312" w:hint="eastAsia"/>
              </w:rPr>
            </w:pPr>
          </w:p>
          <w:p w:rsidR="00420FC6" w:rsidRDefault="00420FC6" w:rsidP="0081444D">
            <w:pPr>
              <w:rPr>
                <w:rFonts w:ascii="仿宋_GB2312" w:eastAsia="仿宋_GB2312" w:hint="eastAsia"/>
              </w:rPr>
            </w:pPr>
          </w:p>
          <w:p w:rsidR="00420FC6" w:rsidRDefault="00420FC6" w:rsidP="0081444D">
            <w:pPr>
              <w:rPr>
                <w:rFonts w:ascii="仿宋_GB2312" w:eastAsia="仿宋_GB2312" w:hint="eastAsia"/>
              </w:rPr>
            </w:pPr>
          </w:p>
          <w:p w:rsidR="00420FC6" w:rsidRDefault="00420FC6" w:rsidP="0081444D">
            <w:pPr>
              <w:rPr>
                <w:rFonts w:ascii="仿宋_GB2312" w:eastAsia="仿宋_GB2312" w:hint="eastAsia"/>
              </w:rPr>
            </w:pPr>
          </w:p>
          <w:p w:rsidR="00420FC6" w:rsidRDefault="00420FC6" w:rsidP="0081444D">
            <w:pPr>
              <w:rPr>
                <w:rFonts w:ascii="仿宋_GB2312" w:eastAsia="仿宋_GB2312"/>
              </w:rPr>
            </w:pPr>
          </w:p>
          <w:p w:rsidR="00420FC6" w:rsidRDefault="00420FC6" w:rsidP="0081444D">
            <w:pPr>
              <w:rPr>
                <w:rFonts w:ascii="仿宋_GB2312" w:eastAsia="仿宋_GB2312"/>
              </w:rPr>
            </w:pPr>
          </w:p>
          <w:p w:rsidR="00420FC6" w:rsidRDefault="00420FC6" w:rsidP="0081444D">
            <w:pPr>
              <w:rPr>
                <w:rFonts w:ascii="仿宋_GB2312" w:eastAsia="仿宋_GB2312"/>
              </w:rPr>
            </w:pPr>
          </w:p>
          <w:p w:rsidR="00420FC6" w:rsidRDefault="00420FC6" w:rsidP="0081444D">
            <w:pPr>
              <w:rPr>
                <w:rFonts w:ascii="仿宋_GB2312" w:eastAsia="仿宋_GB2312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9159" w:type="dxa"/>
            <w:vAlign w:val="center"/>
          </w:tcPr>
          <w:p w:rsidR="00420FC6" w:rsidRDefault="00420FC6" w:rsidP="0081444D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注：企业目前的组织结构（包括部门设置、部门岗位设置、各岗位职责简要说明）。</w:t>
            </w:r>
          </w:p>
        </w:tc>
      </w:tr>
    </w:tbl>
    <w:p w:rsidR="00420FC6" w:rsidRDefault="00420FC6" w:rsidP="00420FC6">
      <w:pPr>
        <w:rPr>
          <w:rFonts w:ascii="仿宋_GB2312" w:eastAsia="仿宋_GB2312"/>
        </w:rPr>
      </w:pP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2、人力资源管理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20"/>
        <w:gridCol w:w="1539"/>
        <w:gridCol w:w="18"/>
        <w:gridCol w:w="1258"/>
        <w:gridCol w:w="18"/>
        <w:gridCol w:w="1539"/>
        <w:gridCol w:w="20"/>
        <w:gridCol w:w="386"/>
        <w:gridCol w:w="894"/>
        <w:gridCol w:w="2027"/>
      </w:tblGrid>
      <w:tr w:rsidR="00420FC6" w:rsidTr="0081444D">
        <w:trPr>
          <w:trHeight w:val="397"/>
          <w:jc w:val="center"/>
        </w:trPr>
        <w:tc>
          <w:tcPr>
            <w:tcW w:w="9141" w:type="dxa"/>
            <w:gridSpan w:val="11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主要管理人员信息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9141" w:type="dxa"/>
            <w:gridSpan w:val="11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董事长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年龄</w:t>
            </w: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性别</w:t>
            </w:r>
          </w:p>
        </w:tc>
        <w:tc>
          <w:tcPr>
            <w:tcW w:w="202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学历</w:t>
            </w: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职称</w:t>
            </w:r>
          </w:p>
        </w:tc>
        <w:tc>
          <w:tcPr>
            <w:tcW w:w="202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从业年限</w:t>
            </w:r>
          </w:p>
        </w:tc>
        <w:tc>
          <w:tcPr>
            <w:tcW w:w="2835" w:type="dxa"/>
            <w:gridSpan w:val="4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从事管理工作年限</w:t>
            </w:r>
          </w:p>
        </w:tc>
        <w:tc>
          <w:tcPr>
            <w:tcW w:w="2921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lastRenderedPageBreak/>
              <w:t>工作经历</w:t>
            </w: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起止日期</w:t>
            </w:r>
          </w:p>
        </w:tc>
        <w:tc>
          <w:tcPr>
            <w:tcW w:w="6160" w:type="dxa"/>
            <w:gridSpan w:val="8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主要工作经历及职务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60" w:type="dxa"/>
            <w:gridSpan w:val="8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60" w:type="dxa"/>
            <w:gridSpan w:val="8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60" w:type="dxa"/>
            <w:gridSpan w:val="8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荣誉</w:t>
            </w: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时间</w:t>
            </w:r>
          </w:p>
        </w:tc>
        <w:tc>
          <w:tcPr>
            <w:tcW w:w="6160" w:type="dxa"/>
            <w:gridSpan w:val="8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主要荣誉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60" w:type="dxa"/>
            <w:gridSpan w:val="8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60" w:type="dxa"/>
            <w:gridSpan w:val="8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2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行政处罚</w:t>
            </w:r>
          </w:p>
        </w:tc>
        <w:tc>
          <w:tcPr>
            <w:tcW w:w="7719" w:type="dxa"/>
            <w:gridSpan w:val="10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9141" w:type="dxa"/>
            <w:gridSpan w:val="11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总经理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性别</w:t>
            </w:r>
          </w:p>
        </w:tc>
        <w:tc>
          <w:tcPr>
            <w:tcW w:w="202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身份证号</w:t>
            </w: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职称</w:t>
            </w:r>
          </w:p>
        </w:tc>
        <w:tc>
          <w:tcPr>
            <w:tcW w:w="202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从业年限</w:t>
            </w:r>
          </w:p>
        </w:tc>
        <w:tc>
          <w:tcPr>
            <w:tcW w:w="2833" w:type="dxa"/>
            <w:gridSpan w:val="4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从事管理工作年限</w:t>
            </w:r>
          </w:p>
        </w:tc>
        <w:tc>
          <w:tcPr>
            <w:tcW w:w="2921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工作经历</w:t>
            </w: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起止日期</w:t>
            </w:r>
          </w:p>
        </w:tc>
        <w:tc>
          <w:tcPr>
            <w:tcW w:w="6142" w:type="dxa"/>
            <w:gridSpan w:val="7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主要工作经历及职务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42" w:type="dxa"/>
            <w:gridSpan w:val="7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42" w:type="dxa"/>
            <w:gridSpan w:val="7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42" w:type="dxa"/>
            <w:gridSpan w:val="7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荣誉</w:t>
            </w: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时间</w:t>
            </w:r>
          </w:p>
        </w:tc>
        <w:tc>
          <w:tcPr>
            <w:tcW w:w="6142" w:type="dxa"/>
            <w:gridSpan w:val="7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主要荣誉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42" w:type="dxa"/>
            <w:gridSpan w:val="7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42" w:type="dxa"/>
            <w:gridSpan w:val="7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44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行政处罚</w:t>
            </w:r>
          </w:p>
        </w:tc>
        <w:tc>
          <w:tcPr>
            <w:tcW w:w="7699" w:type="dxa"/>
            <w:gridSpan w:val="9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20FC6" w:rsidRDefault="00420FC6" w:rsidP="00420FC6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注：董事长与总经理为同一人，填写一个即可。</w:t>
      </w:r>
    </w:p>
    <w:p w:rsidR="00420FC6" w:rsidRDefault="00420FC6" w:rsidP="00420FC6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78"/>
        <w:gridCol w:w="1779"/>
        <w:gridCol w:w="1778"/>
        <w:gridCol w:w="1779"/>
        <w:gridCol w:w="2094"/>
      </w:tblGrid>
      <w:tr w:rsidR="00420FC6" w:rsidTr="0081444D">
        <w:trPr>
          <w:trHeight w:val="340"/>
          <w:jc w:val="center"/>
        </w:trPr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员工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</w:t>
            </w:r>
          </w:p>
        </w:tc>
      </w:tr>
      <w:tr w:rsidR="00420FC6" w:rsidTr="0081444D">
        <w:trPr>
          <w:trHeight w:val="34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职工总数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管理人员数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财务人员数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销售人员数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中专以上学历人员数</w:t>
            </w:r>
          </w:p>
        </w:tc>
      </w:tr>
      <w:tr w:rsidR="00420FC6" w:rsidTr="0081444D">
        <w:trPr>
          <w:trHeight w:val="34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40"/>
          <w:jc w:val="center"/>
        </w:trPr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 xml:space="preserve">取得职业资格人员情况 </w:t>
            </w:r>
          </w:p>
        </w:tc>
      </w:tr>
      <w:tr w:rsidR="00420FC6" w:rsidTr="0081444D">
        <w:trPr>
          <w:trHeight w:val="340"/>
          <w:jc w:val="center"/>
        </w:trPr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1.取得营销人员资格证书: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</w:rPr>
              <w:t>人   2.取得木材检验员资格证书: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</w:rPr>
              <w:t xml:space="preserve">人 </w:t>
            </w:r>
            <w:r>
              <w:rPr>
                <w:rFonts w:ascii="宋体" w:hAnsi="宋体" w:cs="宋体" w:hint="eastAsia"/>
                <w:kern w:val="0"/>
              </w:rPr>
              <w:br/>
              <w:t>3.取得财务相关资格证书: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</w:rPr>
              <w:t>人   4.取得职业资格证书总人数: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</w:rPr>
              <w:t>人</w:t>
            </w:r>
          </w:p>
        </w:tc>
      </w:tr>
    </w:tbl>
    <w:p w:rsidR="00420FC6" w:rsidRDefault="00420FC6" w:rsidP="00420FC6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60"/>
        <w:gridCol w:w="4550"/>
      </w:tblGrid>
      <w:tr w:rsidR="00420FC6" w:rsidTr="0081444D">
        <w:trPr>
          <w:trHeight w:val="397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员工培训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119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培训机构（地点）</w:t>
            </w:r>
          </w:p>
        </w:tc>
        <w:tc>
          <w:tcPr>
            <w:tcW w:w="6110" w:type="dxa"/>
            <w:gridSpan w:val="2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○有（请简述）：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119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培训制度建设</w:t>
            </w:r>
          </w:p>
        </w:tc>
        <w:tc>
          <w:tcPr>
            <w:tcW w:w="6110" w:type="dxa"/>
            <w:gridSpan w:val="2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○有（请简述）：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119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培训方案（方式）及培训时间</w:t>
            </w:r>
          </w:p>
        </w:tc>
        <w:tc>
          <w:tcPr>
            <w:tcW w:w="6110" w:type="dxa"/>
            <w:gridSpan w:val="2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○有（请简述）：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119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lastRenderedPageBreak/>
              <w:t>专职培训人员</w:t>
            </w:r>
          </w:p>
        </w:tc>
        <w:tc>
          <w:tcPr>
            <w:tcW w:w="6110" w:type="dxa"/>
            <w:gridSpan w:val="2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○有（请简述）：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679" w:type="dxa"/>
            <w:gridSpan w:val="2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最近一年接受各类培训的员工数/总员工数（%）</w:t>
            </w:r>
          </w:p>
        </w:tc>
        <w:tc>
          <w:tcPr>
            <w:tcW w:w="4550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9229" w:type="dxa"/>
            <w:gridSpan w:val="3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注：以上内容请提供相关附件说明</w:t>
            </w:r>
          </w:p>
        </w:tc>
      </w:tr>
    </w:tbl>
    <w:p w:rsidR="00420FC6" w:rsidRDefault="00420FC6" w:rsidP="00420FC6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864"/>
      </w:tblGrid>
      <w:tr w:rsidR="00420FC6" w:rsidTr="0081444D">
        <w:trPr>
          <w:trHeight w:val="397"/>
          <w:jc w:val="center"/>
        </w:trPr>
        <w:tc>
          <w:tcPr>
            <w:tcW w:w="9091" w:type="dxa"/>
            <w:gridSpan w:val="2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员工权益保护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近一年度员工工资上涨幅度（%）</w:t>
            </w:r>
          </w:p>
        </w:tc>
        <w:tc>
          <w:tcPr>
            <w:tcW w:w="5864" w:type="dxa"/>
            <w:tcBorders>
              <w:top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227" w:type="dxa"/>
            <w:tcBorders>
              <w:bottom w:val="single" w:sz="4" w:space="0" w:color="000000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职工保险缴纳情况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□养老保险    □失业保险   □医疗保险     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□工伤保险    □生育保险   □住房公积金</w:t>
            </w:r>
          </w:p>
        </w:tc>
      </w:tr>
    </w:tbl>
    <w:p w:rsidR="00420FC6" w:rsidRDefault="00420FC6" w:rsidP="00420FC6">
      <w:pPr>
        <w:rPr>
          <w:rFonts w:ascii="宋体" w:hAnsi="宋体"/>
          <w:b/>
          <w:sz w:val="18"/>
          <w:szCs w:val="18"/>
        </w:rPr>
      </w:pP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3、购销管理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2"/>
      </w:tblGrid>
      <w:tr w:rsidR="00420FC6" w:rsidTr="0081444D">
        <w:trPr>
          <w:trHeight w:val="397"/>
          <w:jc w:val="center"/>
        </w:trPr>
        <w:tc>
          <w:tcPr>
            <w:tcW w:w="918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</w:rPr>
              <w:t>采购渠道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9182" w:type="dxa"/>
            <w:vAlign w:val="center"/>
          </w:tcPr>
          <w:p w:rsidR="00420FC6" w:rsidRDefault="00420FC6" w:rsidP="0081444D">
            <w:pPr>
              <w:widowControl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企业原材料采购具有稳定渠道、现有供应商经营状况的波动对公司采购数量及成本影响很小。</w:t>
            </w:r>
          </w:p>
          <w:p w:rsidR="00420FC6" w:rsidRDefault="00420FC6" w:rsidP="0081444D">
            <w:pPr>
              <w:widowControl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企业与供应商讨价还价的能力较强，现有供应商经营状况的波动对公司采购及成本影响不大。</w:t>
            </w:r>
          </w:p>
          <w:p w:rsidR="00420FC6" w:rsidRDefault="00420FC6" w:rsidP="0081444D">
            <w:pPr>
              <w:widowControl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企业与供应商讨价还价的能力一般，现有供应商经营状况的波动对公司采购及成本有一定影响。</w:t>
            </w:r>
            <w:r>
              <w:t xml:space="preserve"> </w:t>
            </w:r>
          </w:p>
          <w:p w:rsidR="00420FC6" w:rsidRDefault="00420FC6" w:rsidP="0081444D">
            <w:pPr>
              <w:widowControl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企业与供应商讨价还价的能力较低，现有供应商经营状况的波动对公司采购及成本有较大影响。</w:t>
            </w:r>
          </w:p>
        </w:tc>
      </w:tr>
    </w:tbl>
    <w:p w:rsidR="00420FC6" w:rsidRDefault="00420FC6" w:rsidP="00420F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6500"/>
      </w:tblGrid>
      <w:tr w:rsidR="00420FC6" w:rsidTr="0081444D">
        <w:trPr>
          <w:trHeight w:val="397"/>
          <w:jc w:val="center"/>
        </w:trPr>
        <w:tc>
          <w:tcPr>
            <w:tcW w:w="9182" w:type="dxa"/>
            <w:gridSpan w:val="2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</w:rPr>
              <w:t>销售渠道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营销团队成立年限（年）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FC6" w:rsidRDefault="00420FC6" w:rsidP="0081444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2682" w:type="dxa"/>
            <w:vAlign w:val="center"/>
          </w:tcPr>
          <w:p w:rsidR="00420FC6" w:rsidRDefault="00420FC6" w:rsidP="0081444D">
            <w:pPr>
              <w:spacing w:line="280" w:lineRule="exact"/>
              <w:ind w:leftChars="-51" w:left="-107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销售网点建设情况</w:t>
            </w:r>
          </w:p>
        </w:tc>
        <w:tc>
          <w:tcPr>
            <w:tcW w:w="6500" w:type="dxa"/>
            <w:vAlign w:val="center"/>
          </w:tcPr>
          <w:p w:rsidR="00420FC6" w:rsidRDefault="00420FC6" w:rsidP="0081444D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网点数量：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个   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2682" w:type="dxa"/>
            <w:vAlign w:val="center"/>
          </w:tcPr>
          <w:p w:rsidR="00420FC6" w:rsidRDefault="00420FC6" w:rsidP="0081444D">
            <w:pPr>
              <w:spacing w:line="280" w:lineRule="exact"/>
              <w:ind w:leftChars="-51" w:left="-107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营销网点主要分布区域</w:t>
            </w:r>
          </w:p>
        </w:tc>
        <w:tc>
          <w:tcPr>
            <w:tcW w:w="6500" w:type="dxa"/>
            <w:vAlign w:val="center"/>
          </w:tcPr>
          <w:p w:rsidR="00420FC6" w:rsidRDefault="00420FC6" w:rsidP="0081444D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2682" w:type="dxa"/>
            <w:vAlign w:val="center"/>
          </w:tcPr>
          <w:p w:rsidR="00420FC6" w:rsidRDefault="00420FC6" w:rsidP="0081444D"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国外营销机构建设</w:t>
            </w:r>
          </w:p>
        </w:tc>
        <w:tc>
          <w:tcPr>
            <w:tcW w:w="6500" w:type="dxa"/>
            <w:vAlign w:val="center"/>
          </w:tcPr>
          <w:p w:rsidR="00420FC6" w:rsidRDefault="00420FC6" w:rsidP="0081444D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机构数量：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个  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渠道销售管理制度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ascii="宋体" w:hAnsi="宋体" w:cs="宋体" w:hint="eastAsia"/>
              </w:rPr>
              <w:t xml:space="preserve">有　    </w:t>
            </w:r>
            <w:r>
              <w:rPr>
                <w:rFonts w:hint="eastAsia"/>
              </w:rPr>
              <w:t>○</w:t>
            </w:r>
            <w:r>
              <w:rPr>
                <w:rFonts w:ascii="宋体" w:hAnsi="宋体" w:cs="宋体" w:hint="eastAsia"/>
              </w:rPr>
              <w:t xml:space="preserve">无　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营销人员激励制度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ascii="宋体" w:hAnsi="宋体" w:cs="宋体" w:hint="eastAsia"/>
              </w:rPr>
              <w:t xml:space="preserve">有　    </w:t>
            </w:r>
            <w:r>
              <w:rPr>
                <w:rFonts w:hint="eastAsia"/>
              </w:rPr>
              <w:t>○</w:t>
            </w:r>
            <w:r>
              <w:rPr>
                <w:rFonts w:ascii="宋体" w:hAnsi="宋体" w:cs="宋体" w:hint="eastAsia"/>
              </w:rPr>
              <w:t xml:space="preserve">无　　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营销方式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/>
        </w:tc>
      </w:tr>
    </w:tbl>
    <w:p w:rsidR="00420FC6" w:rsidRDefault="00420FC6" w:rsidP="00420FC6">
      <w:pPr>
        <w:jc w:val="left"/>
        <w:rPr>
          <w:rFonts w:ascii="仿宋_GB2312" w:eastAsia="仿宋_GB2312" w:hAnsi="宋体" w:cs="宋体"/>
          <w:sz w:val="24"/>
        </w:rPr>
      </w:pP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4、质量及售后管理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2693"/>
        <w:gridCol w:w="2552"/>
        <w:gridCol w:w="2593"/>
      </w:tblGrid>
      <w:tr w:rsidR="00420FC6" w:rsidTr="0081444D">
        <w:trPr>
          <w:trHeight w:val="397"/>
          <w:jc w:val="center"/>
        </w:trPr>
        <w:tc>
          <w:tcPr>
            <w:tcW w:w="9073" w:type="dxa"/>
            <w:gridSpan w:val="4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产品抽检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年份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2014年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2015年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抽检结果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○合格（合格率：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%）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○不合格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○合格（合格率：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%）</w:t>
            </w:r>
          </w:p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○不合格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○合格（合格率：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%）</w:t>
            </w:r>
          </w:p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○不合格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产品质量水平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○ 产品质量达到国际先进水平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○ 产品质量达到国内领先水平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○ 产品质量达到国内行业平均水平</w:t>
            </w:r>
          </w:p>
        </w:tc>
      </w:tr>
    </w:tbl>
    <w:p w:rsidR="00420FC6" w:rsidRDefault="00420FC6" w:rsidP="00420FC6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2457"/>
        <w:gridCol w:w="2457"/>
        <w:gridCol w:w="2457"/>
      </w:tblGrid>
      <w:tr w:rsidR="00420FC6" w:rsidTr="0081444D">
        <w:trPr>
          <w:trHeight w:val="397"/>
          <w:jc w:val="center"/>
        </w:trPr>
        <w:tc>
          <w:tcPr>
            <w:tcW w:w="9049" w:type="dxa"/>
            <w:gridSpan w:val="4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售后服务管理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售后服务部门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○有  部门：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    ○无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售后服务人数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售后服务团队成立年限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年</w:t>
            </w: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售后服务理念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售后服务承诺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售后服务制度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注：以上内容请提供相关附件说明</w:t>
            </w:r>
          </w:p>
        </w:tc>
      </w:tr>
    </w:tbl>
    <w:p w:rsidR="00420FC6" w:rsidRDefault="00420FC6" w:rsidP="00420FC6">
      <w:pPr>
        <w:rPr>
          <w:rFonts w:ascii="宋体" w:hAnsi="宋体"/>
          <w:b/>
          <w:sz w:val="18"/>
          <w:szCs w:val="18"/>
        </w:rPr>
      </w:pP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5、信用风险管理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2268"/>
        <w:gridCol w:w="1701"/>
        <w:gridCol w:w="4273"/>
      </w:tblGrid>
      <w:tr w:rsidR="00420FC6" w:rsidTr="0081444D">
        <w:trPr>
          <w:cantSplit/>
          <w:trHeight w:val="397"/>
          <w:jc w:val="center"/>
        </w:trPr>
        <w:tc>
          <w:tcPr>
            <w:tcW w:w="788" w:type="dxa"/>
            <w:shd w:val="clear" w:color="auto" w:fill="92CDDC"/>
            <w:vAlign w:val="center"/>
          </w:tcPr>
          <w:p w:rsidR="00420FC6" w:rsidRDefault="00420FC6" w:rsidP="0081444D">
            <w:pPr>
              <w:ind w:rightChars="50"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分类</w:t>
            </w:r>
          </w:p>
        </w:tc>
        <w:tc>
          <w:tcPr>
            <w:tcW w:w="2268" w:type="dxa"/>
            <w:shd w:val="clear" w:color="auto" w:fill="92CDDC"/>
            <w:vAlign w:val="center"/>
          </w:tcPr>
          <w:p w:rsidR="00420FC6" w:rsidRDefault="00420FC6" w:rsidP="0081444D">
            <w:pPr>
              <w:ind w:leftChars="100" w:left="210" w:rightChars="50"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1701" w:type="dxa"/>
            <w:shd w:val="clear" w:color="auto" w:fill="92CDDC"/>
            <w:vAlign w:val="center"/>
          </w:tcPr>
          <w:p w:rsidR="00420FC6" w:rsidRDefault="00420FC6" w:rsidP="0081444D">
            <w:pPr>
              <w:ind w:leftChars="100" w:left="210" w:rightChars="50"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制度建设</w:t>
            </w:r>
          </w:p>
        </w:tc>
        <w:tc>
          <w:tcPr>
            <w:tcW w:w="4273" w:type="dxa"/>
            <w:shd w:val="clear" w:color="auto" w:fill="92CDDC"/>
            <w:vAlign w:val="center"/>
          </w:tcPr>
          <w:p w:rsidR="00420FC6" w:rsidRDefault="00420FC6" w:rsidP="0081444D">
            <w:pPr>
              <w:ind w:leftChars="100" w:left="210" w:rightChars="50"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执行情况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 w:val="restart"/>
            <w:textDirection w:val="tbRlV"/>
            <w:vAlign w:val="center"/>
          </w:tcPr>
          <w:p w:rsidR="00420FC6" w:rsidRDefault="00420FC6" w:rsidP="0081444D">
            <w:pPr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客户管理</w:t>
            </w: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客户的资信调查制度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□很好；□较好；□一般；□较差 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420FC6" w:rsidRDefault="00420FC6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客户的风险评价制度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420FC6" w:rsidRDefault="00420FC6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客户分级并逐级授信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420FC6" w:rsidRDefault="00420FC6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客户资料的管理制度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 w:val="restart"/>
            <w:textDirection w:val="tbRlV"/>
            <w:vAlign w:val="center"/>
          </w:tcPr>
          <w:p w:rsidR="00420FC6" w:rsidRDefault="00420FC6" w:rsidP="0081444D">
            <w:pPr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信用管理</w:t>
            </w: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目标和方针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420FC6" w:rsidRDefault="00420FC6" w:rsidP="0081444D">
            <w:pPr>
              <w:ind w:right="113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专门机构专职人员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420FC6" w:rsidRDefault="00420FC6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兼职机构专职人员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420FC6" w:rsidRDefault="00420FC6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绩效考核机制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 w:val="restart"/>
            <w:textDirection w:val="tbRlV"/>
            <w:vAlign w:val="center"/>
          </w:tcPr>
          <w:p w:rsidR="00420FC6" w:rsidRDefault="00420FC6" w:rsidP="0081444D">
            <w:pPr>
              <w:ind w:right="113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合同管理</w:t>
            </w: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法务机构专职人员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420FC6" w:rsidRDefault="00420FC6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合同签章的管理制度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420FC6" w:rsidRDefault="00420FC6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合同的审批制度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420FC6" w:rsidRDefault="00420FC6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履约控制制度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420FC6" w:rsidRDefault="00420FC6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失信责任追究制度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420FC6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420FC6" w:rsidRDefault="00420FC6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合同档案管理制度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273" w:type="dxa"/>
            <w:vAlign w:val="center"/>
          </w:tcPr>
          <w:p w:rsidR="00420FC6" w:rsidRDefault="00420FC6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</w:tbl>
    <w:p w:rsidR="00420FC6" w:rsidRDefault="00420FC6" w:rsidP="00420FC6">
      <w:pPr>
        <w:rPr>
          <w:rFonts w:ascii="宋体" w:hAnsi="宋体"/>
          <w:b/>
          <w:sz w:val="18"/>
          <w:szCs w:val="18"/>
        </w:rPr>
      </w:pP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6、应收账款管理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2304"/>
        <w:gridCol w:w="4557"/>
      </w:tblGrid>
      <w:tr w:rsidR="00420FC6" w:rsidTr="0081444D">
        <w:trPr>
          <w:trHeight w:val="397"/>
          <w:jc w:val="center"/>
        </w:trPr>
        <w:tc>
          <w:tcPr>
            <w:tcW w:w="9031" w:type="dxa"/>
            <w:gridSpan w:val="3"/>
            <w:shd w:val="clear" w:color="auto" w:fill="92CDDC"/>
            <w:vAlign w:val="center"/>
          </w:tcPr>
          <w:p w:rsidR="00420FC6" w:rsidRDefault="00420FC6" w:rsidP="0081444D">
            <w:pPr>
              <w:spacing w:line="3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应收账款管理制度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2170" w:type="dxa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坏账准备提取比例</w:t>
            </w:r>
          </w:p>
        </w:tc>
        <w:tc>
          <w:tcPr>
            <w:tcW w:w="6861" w:type="dxa"/>
            <w:gridSpan w:val="2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1年期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%；1-2年期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%；2-3年期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%；3年以上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%。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474" w:type="dxa"/>
            <w:gridSpan w:val="2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每月是否分析企业总体账龄结构</w:t>
            </w:r>
          </w:p>
        </w:tc>
        <w:tc>
          <w:tcPr>
            <w:tcW w:w="4557" w:type="dxa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       □否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474" w:type="dxa"/>
            <w:gridSpan w:val="2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每月是否分析每个客户的账龄结构</w:t>
            </w:r>
          </w:p>
        </w:tc>
        <w:tc>
          <w:tcPr>
            <w:tcW w:w="4557" w:type="dxa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       □否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474" w:type="dxa"/>
            <w:gridSpan w:val="2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是否有应收账款到期前提醒客户付款的制度</w:t>
            </w:r>
          </w:p>
        </w:tc>
        <w:tc>
          <w:tcPr>
            <w:tcW w:w="4557" w:type="dxa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         □无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474" w:type="dxa"/>
            <w:gridSpan w:val="2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是否有应收账款逾期后定期向客户追账制度</w:t>
            </w:r>
          </w:p>
        </w:tc>
        <w:tc>
          <w:tcPr>
            <w:tcW w:w="4557" w:type="dxa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         □无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4474" w:type="dxa"/>
            <w:gridSpan w:val="2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是否有抵押或担保制度</w:t>
            </w:r>
          </w:p>
        </w:tc>
        <w:tc>
          <w:tcPr>
            <w:tcW w:w="4557" w:type="dxa"/>
            <w:vAlign w:val="center"/>
          </w:tcPr>
          <w:p w:rsidR="00420FC6" w:rsidRDefault="00420FC6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         □无</w:t>
            </w:r>
          </w:p>
        </w:tc>
      </w:tr>
    </w:tbl>
    <w:p w:rsidR="00420FC6" w:rsidRDefault="00420FC6" w:rsidP="00420FC6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457"/>
        <w:gridCol w:w="2738"/>
        <w:gridCol w:w="2312"/>
      </w:tblGrid>
      <w:tr w:rsidR="00420FC6" w:rsidTr="0081444D">
        <w:trPr>
          <w:trHeight w:val="397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应收账款账龄结构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项目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2016年期末余额（万元）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占全部应收账款的比例（%）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上年末余额（万元）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1年内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1至2年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2至3年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3年以上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合计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20FC6" w:rsidRDefault="00420FC6" w:rsidP="00420FC6">
      <w:pPr>
        <w:rPr>
          <w:rFonts w:ascii="仿宋_GB2312" w:eastAsia="仿宋_GB2312"/>
        </w:rPr>
      </w:pP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color w:val="FF000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7、信息化管理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6382"/>
      </w:tblGrid>
      <w:tr w:rsidR="00420FC6" w:rsidTr="0081444D">
        <w:trPr>
          <w:trHeight w:val="397"/>
          <w:jc w:val="center"/>
        </w:trPr>
        <w:tc>
          <w:tcPr>
            <w:tcW w:w="8995" w:type="dxa"/>
            <w:gridSpan w:val="2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信息化建设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门户网站建设情况</w:t>
            </w:r>
          </w:p>
        </w:tc>
        <w:tc>
          <w:tcPr>
            <w:tcW w:w="6382" w:type="dxa"/>
            <w:tcBorders>
              <w:top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○未建立</w:t>
            </w:r>
          </w:p>
          <w:p w:rsidR="00420FC6" w:rsidRDefault="00420FC6" w:rsidP="0081444D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○已建立，网址: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局域网建设情况</w:t>
            </w:r>
          </w:p>
        </w:tc>
        <w:tc>
          <w:tcPr>
            <w:tcW w:w="6382" w:type="dxa"/>
            <w:tcBorders>
              <w:top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spacing w:line="0" w:lineRule="atLeast"/>
              <w:ind w:right="533"/>
              <w:jc w:val="left"/>
              <w:rPr>
                <w:rFonts w:ascii="仿宋_GB2312" w:eastAsia="仿宋_GB2312" w:hAnsi="华文仿宋"/>
                <w:bCs/>
              </w:rPr>
            </w:pPr>
            <w:r>
              <w:rPr>
                <w:rFonts w:ascii="宋体" w:hAnsi="宋体" w:hint="eastAsia"/>
                <w:kern w:val="0"/>
              </w:rPr>
              <w:t>○未建立     ○已建立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计算机管理已涉及的领域</w:t>
            </w:r>
          </w:p>
        </w:tc>
        <w:tc>
          <w:tcPr>
            <w:tcW w:w="6382" w:type="dxa"/>
            <w:tcBorders>
              <w:top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spacing w:line="0" w:lineRule="atLeas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□设计   □计划   □采购   □库存   □生产   □销售</w:t>
            </w:r>
          </w:p>
          <w:p w:rsidR="00420FC6" w:rsidRDefault="00420FC6" w:rsidP="0081444D">
            <w:pPr>
              <w:widowControl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□财务管理   □客户关系   □业务管理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8995" w:type="dxa"/>
            <w:gridSpan w:val="2"/>
            <w:vAlign w:val="center"/>
          </w:tcPr>
          <w:p w:rsidR="00420FC6" w:rsidRDefault="00420FC6" w:rsidP="0081444D"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注：软件或应用系统包括：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ERP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企业资源计划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系统)、MIS(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企业信息管理系统)、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MPR、CAD、CAM、CRM(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客户关系管理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系统)、PDM、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OA（办公自动化系统）等</w:t>
            </w:r>
          </w:p>
        </w:tc>
      </w:tr>
    </w:tbl>
    <w:p w:rsidR="00420FC6" w:rsidRDefault="00420FC6" w:rsidP="00420FC6"/>
    <w:p w:rsidR="00420FC6" w:rsidRDefault="00420FC6" w:rsidP="00420FC6">
      <w:pPr>
        <w:pStyle w:val="a6"/>
        <w:spacing w:before="120" w:after="120"/>
        <w:jc w:val="left"/>
        <w:rPr>
          <w:rFonts w:ascii="仿宋_GB2312" w:eastAsia="仿宋_GB2312"/>
          <w:kern w:val="44"/>
          <w:sz w:val="36"/>
          <w:szCs w:val="36"/>
        </w:rPr>
      </w:pPr>
      <w:r>
        <w:rPr>
          <w:rFonts w:ascii="仿宋_GB2312" w:eastAsia="仿宋_GB2312" w:hint="eastAsia"/>
          <w:kern w:val="44"/>
          <w:sz w:val="36"/>
          <w:szCs w:val="36"/>
        </w:rPr>
        <w:t>三、企业经营状况</w:t>
      </w: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1、基本经营状况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28"/>
        <w:gridCol w:w="439"/>
        <w:gridCol w:w="1912"/>
        <w:gridCol w:w="654"/>
        <w:gridCol w:w="1258"/>
        <w:gridCol w:w="1747"/>
      </w:tblGrid>
      <w:tr w:rsidR="00420FC6" w:rsidTr="0081444D">
        <w:trPr>
          <w:trHeight w:val="397"/>
          <w:jc w:val="center"/>
        </w:trPr>
        <w:tc>
          <w:tcPr>
            <w:tcW w:w="9015" w:type="dxa"/>
            <w:gridSpan w:val="7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经营业绩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27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年度</w:t>
            </w:r>
          </w:p>
        </w:tc>
        <w:tc>
          <w:tcPr>
            <w:tcW w:w="216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销售收入</w:t>
            </w:r>
            <w:r>
              <w:rPr>
                <w:rFonts w:ascii="宋体" w:hAnsi="宋体" w:cs="宋体"/>
                <w:kern w:val="0"/>
              </w:rPr>
              <w:t>（万元）</w:t>
            </w:r>
          </w:p>
        </w:tc>
        <w:tc>
          <w:tcPr>
            <w:tcW w:w="191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净利润（万元）</w:t>
            </w:r>
          </w:p>
        </w:tc>
        <w:tc>
          <w:tcPr>
            <w:tcW w:w="191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出口额</w:t>
            </w:r>
            <w:r>
              <w:rPr>
                <w:rFonts w:ascii="宋体" w:hAnsi="宋体" w:cs="宋体"/>
                <w:kern w:val="0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>万美元</w:t>
            </w:r>
            <w:r>
              <w:rPr>
                <w:rFonts w:ascii="宋体" w:hAnsi="宋体" w:cs="宋体"/>
                <w:kern w:val="0"/>
              </w:rPr>
              <w:t>）</w:t>
            </w:r>
          </w:p>
        </w:tc>
        <w:tc>
          <w:tcPr>
            <w:tcW w:w="174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出口占比（%</w:t>
            </w:r>
            <w:r>
              <w:rPr>
                <w:rFonts w:ascii="宋体" w:hAnsi="宋体" w:cs="宋体"/>
                <w:kern w:val="0"/>
              </w:rPr>
              <w:t>）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27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2014年</w:t>
            </w:r>
          </w:p>
        </w:tc>
        <w:tc>
          <w:tcPr>
            <w:tcW w:w="216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27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2015年</w:t>
            </w:r>
          </w:p>
        </w:tc>
        <w:tc>
          <w:tcPr>
            <w:tcW w:w="216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27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2016年</w:t>
            </w:r>
          </w:p>
        </w:tc>
        <w:tc>
          <w:tcPr>
            <w:tcW w:w="216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9015" w:type="dxa"/>
            <w:gridSpan w:val="7"/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人均年产值（万元/人·年）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005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2014年</w:t>
            </w:r>
          </w:p>
        </w:tc>
        <w:tc>
          <w:tcPr>
            <w:tcW w:w="3005" w:type="dxa"/>
            <w:gridSpan w:val="3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2015年</w:t>
            </w:r>
          </w:p>
        </w:tc>
        <w:tc>
          <w:tcPr>
            <w:tcW w:w="3005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2016年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</w:tbl>
    <w:p w:rsidR="00420FC6" w:rsidRDefault="00420FC6" w:rsidP="00420FC6">
      <w:pPr>
        <w:rPr>
          <w:rFonts w:ascii="仿宋_GB2312" w:eastAsia="仿宋_GB2312" w:hAnsi="宋体" w:cs="Arial" w:hint="eastAsia"/>
          <w:kern w:val="44"/>
          <w:sz w:val="24"/>
        </w:rPr>
      </w:pPr>
    </w:p>
    <w:p w:rsidR="00420FC6" w:rsidRDefault="00420FC6" w:rsidP="00420FC6">
      <w:pPr>
        <w:rPr>
          <w:rFonts w:ascii="仿宋_GB2312" w:eastAsia="仿宋_GB2312" w:hAnsi="宋体" w:cs="Arial" w:hint="eastAsia"/>
          <w:kern w:val="44"/>
          <w:sz w:val="24"/>
        </w:rPr>
      </w:pPr>
    </w:p>
    <w:p w:rsidR="00420FC6" w:rsidRDefault="00420FC6" w:rsidP="00420FC6">
      <w:pPr>
        <w:rPr>
          <w:rFonts w:ascii="仿宋_GB2312" w:eastAsia="仿宋_GB2312" w:hAnsi="宋体" w:cs="Arial"/>
          <w:kern w:val="44"/>
          <w:sz w:val="24"/>
        </w:rPr>
      </w:pP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2、原材料采购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417"/>
        <w:gridCol w:w="1768"/>
        <w:gridCol w:w="642"/>
        <w:gridCol w:w="1140"/>
        <w:gridCol w:w="987"/>
        <w:gridCol w:w="793"/>
        <w:gridCol w:w="1639"/>
      </w:tblGrid>
      <w:tr w:rsidR="00420FC6" w:rsidTr="0081444D">
        <w:trPr>
          <w:trHeight w:val="397"/>
          <w:jc w:val="center"/>
        </w:trPr>
        <w:tc>
          <w:tcPr>
            <w:tcW w:w="9037" w:type="dxa"/>
            <w:gridSpan w:val="8"/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原材料采购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51" w:type="dxa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采购产品</w:t>
            </w:r>
          </w:p>
        </w:tc>
        <w:tc>
          <w:tcPr>
            <w:tcW w:w="1768" w:type="dxa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主要采购区域</w:t>
            </w:r>
          </w:p>
        </w:tc>
        <w:tc>
          <w:tcPr>
            <w:tcW w:w="178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2014年</w:t>
            </w:r>
          </w:p>
        </w:tc>
        <w:tc>
          <w:tcPr>
            <w:tcW w:w="17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2015年</w:t>
            </w:r>
          </w:p>
        </w:tc>
        <w:tc>
          <w:tcPr>
            <w:tcW w:w="163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51" w:type="dxa"/>
            <w:vMerge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Merge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采购额（万元）</w:t>
            </w:r>
          </w:p>
        </w:tc>
        <w:tc>
          <w:tcPr>
            <w:tcW w:w="17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采购额（万元）</w:t>
            </w:r>
          </w:p>
        </w:tc>
        <w:tc>
          <w:tcPr>
            <w:tcW w:w="163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采购额（万元）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5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1417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3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5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</w:t>
            </w:r>
          </w:p>
        </w:tc>
        <w:tc>
          <w:tcPr>
            <w:tcW w:w="1417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3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5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</w:t>
            </w:r>
          </w:p>
        </w:tc>
        <w:tc>
          <w:tcPr>
            <w:tcW w:w="1417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3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5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</w:t>
            </w:r>
          </w:p>
        </w:tc>
        <w:tc>
          <w:tcPr>
            <w:tcW w:w="1417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3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5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</w:t>
            </w:r>
          </w:p>
        </w:tc>
        <w:tc>
          <w:tcPr>
            <w:tcW w:w="1417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3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2068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国内采购占比（%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国外采购占比(%)</w:t>
            </w:r>
          </w:p>
        </w:tc>
        <w:tc>
          <w:tcPr>
            <w:tcW w:w="2432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20FC6" w:rsidRDefault="00420FC6" w:rsidP="00420F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267"/>
        <w:gridCol w:w="569"/>
        <w:gridCol w:w="1032"/>
        <w:gridCol w:w="1005"/>
        <w:gridCol w:w="1505"/>
        <w:gridCol w:w="141"/>
        <w:gridCol w:w="1861"/>
      </w:tblGrid>
      <w:tr w:rsidR="00420FC6" w:rsidTr="0081444D">
        <w:trPr>
          <w:trHeight w:val="397"/>
          <w:jc w:val="center"/>
        </w:trPr>
        <w:tc>
          <w:tcPr>
            <w:tcW w:w="9025" w:type="dxa"/>
            <w:gridSpan w:val="8"/>
            <w:shd w:val="clear" w:color="auto" w:fill="B6DDE8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2016年主要供应商情况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序号</w:t>
            </w:r>
          </w:p>
        </w:tc>
        <w:tc>
          <w:tcPr>
            <w:tcW w:w="2836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供应商名称</w:t>
            </w:r>
          </w:p>
        </w:tc>
        <w:tc>
          <w:tcPr>
            <w:tcW w:w="203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主要采购产品</w:t>
            </w:r>
          </w:p>
        </w:tc>
        <w:tc>
          <w:tcPr>
            <w:tcW w:w="1646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年平均采购额（万元）</w:t>
            </w:r>
          </w:p>
        </w:tc>
        <w:tc>
          <w:tcPr>
            <w:tcW w:w="186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年均采购占公司采购总量比例(%)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2836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61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836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61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2836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61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2836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61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2836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61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三年以上稳定供应商占比（%</w:t>
            </w:r>
            <w:r>
              <w:rPr>
                <w:rFonts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当年新增供应商占比（%）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20FC6" w:rsidRDefault="00420FC6" w:rsidP="00420FC6">
      <w:pPr>
        <w:spacing w:line="400" w:lineRule="exact"/>
        <w:rPr>
          <w:rFonts w:ascii="仿宋_GB2312" w:eastAsia="仿宋_GB2312" w:hAns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88"/>
        <w:gridCol w:w="2579"/>
        <w:gridCol w:w="2581"/>
      </w:tblGrid>
      <w:tr w:rsidR="00420FC6" w:rsidTr="0081444D">
        <w:trPr>
          <w:trHeight w:val="397"/>
          <w:jc w:val="center"/>
        </w:trPr>
        <w:tc>
          <w:tcPr>
            <w:tcW w:w="6467" w:type="dxa"/>
            <w:gridSpan w:val="2"/>
            <w:vAlign w:val="center"/>
          </w:tcPr>
          <w:p w:rsidR="00420FC6" w:rsidRDefault="00420FC6" w:rsidP="008144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企业自参加信用评价后，签订木材采购合同份数</w:t>
            </w:r>
          </w:p>
        </w:tc>
        <w:tc>
          <w:tcPr>
            <w:tcW w:w="2581" w:type="dxa"/>
            <w:vAlign w:val="center"/>
          </w:tcPr>
          <w:p w:rsidR="00420FC6" w:rsidRDefault="00420FC6" w:rsidP="008144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467" w:type="dxa"/>
            <w:gridSpan w:val="2"/>
            <w:vAlign w:val="center"/>
          </w:tcPr>
          <w:p w:rsidR="00420FC6" w:rsidRDefault="00420FC6" w:rsidP="008144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有“保证木材来源是合法的，不是来自非法采伐”的承诺的合同份数</w:t>
            </w:r>
          </w:p>
        </w:tc>
        <w:tc>
          <w:tcPr>
            <w:tcW w:w="2581" w:type="dxa"/>
            <w:vAlign w:val="center"/>
          </w:tcPr>
          <w:p w:rsidR="00420FC6" w:rsidRDefault="00420FC6" w:rsidP="008144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888" w:type="dxa"/>
            <w:vAlign w:val="center"/>
          </w:tcPr>
          <w:p w:rsidR="00420FC6" w:rsidRDefault="00420FC6" w:rsidP="008144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未做出上述承诺的主要供货商名称</w:t>
            </w:r>
          </w:p>
        </w:tc>
        <w:tc>
          <w:tcPr>
            <w:tcW w:w="5160" w:type="dxa"/>
            <w:gridSpan w:val="2"/>
            <w:vAlign w:val="center"/>
          </w:tcPr>
          <w:p w:rsidR="00420FC6" w:rsidRDefault="00420FC6" w:rsidP="008144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  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888" w:type="dxa"/>
            <w:vAlign w:val="center"/>
          </w:tcPr>
          <w:p w:rsidR="00420FC6" w:rsidRDefault="00420FC6" w:rsidP="008144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做出上述承诺的主要供货商名称</w:t>
            </w:r>
          </w:p>
        </w:tc>
        <w:tc>
          <w:tcPr>
            <w:tcW w:w="5160" w:type="dxa"/>
            <w:gridSpan w:val="2"/>
            <w:vAlign w:val="center"/>
          </w:tcPr>
          <w:p w:rsidR="00420FC6" w:rsidRDefault="00420FC6" w:rsidP="0081444D">
            <w:pPr>
              <w:jc w:val="left"/>
              <w:rPr>
                <w:rFonts w:ascii="宋体" w:hAnsi="宋体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888" w:type="dxa"/>
            <w:vAlign w:val="center"/>
          </w:tcPr>
          <w:p w:rsidR="00420FC6" w:rsidRDefault="00420FC6" w:rsidP="0081444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供货数量</w:t>
            </w:r>
          </w:p>
        </w:tc>
        <w:tc>
          <w:tcPr>
            <w:tcW w:w="5160" w:type="dxa"/>
            <w:gridSpan w:val="2"/>
            <w:vAlign w:val="center"/>
          </w:tcPr>
          <w:p w:rsidR="00420FC6" w:rsidRDefault="00420FC6" w:rsidP="0081444D">
            <w:pPr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</w:p>
        </w:tc>
      </w:tr>
    </w:tbl>
    <w:p w:rsidR="00420FC6" w:rsidRDefault="00420FC6" w:rsidP="00420FC6"/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3、产品销售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418"/>
        <w:gridCol w:w="1610"/>
        <w:gridCol w:w="756"/>
        <w:gridCol w:w="1031"/>
        <w:gridCol w:w="1273"/>
        <w:gridCol w:w="515"/>
        <w:gridCol w:w="1903"/>
      </w:tblGrid>
      <w:tr w:rsidR="00420FC6" w:rsidTr="0081444D">
        <w:trPr>
          <w:trHeight w:val="397"/>
          <w:jc w:val="center"/>
        </w:trPr>
        <w:tc>
          <w:tcPr>
            <w:tcW w:w="9158" w:type="dxa"/>
            <w:gridSpan w:val="8"/>
            <w:shd w:val="clear" w:color="auto" w:fill="B6DDE8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销售产品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52" w:type="dxa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lastRenderedPageBreak/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主要产品名称</w:t>
            </w:r>
          </w:p>
        </w:tc>
        <w:tc>
          <w:tcPr>
            <w:tcW w:w="1610" w:type="dxa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主要销售区域</w:t>
            </w:r>
          </w:p>
        </w:tc>
        <w:tc>
          <w:tcPr>
            <w:tcW w:w="178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2014年</w:t>
            </w:r>
          </w:p>
        </w:tc>
        <w:tc>
          <w:tcPr>
            <w:tcW w:w="1788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2015年</w:t>
            </w:r>
          </w:p>
        </w:tc>
        <w:tc>
          <w:tcPr>
            <w:tcW w:w="19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52" w:type="dxa"/>
            <w:vMerge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10" w:type="dxa"/>
            <w:vMerge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销售额（万元）</w:t>
            </w:r>
          </w:p>
        </w:tc>
        <w:tc>
          <w:tcPr>
            <w:tcW w:w="1788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销售额（万元）</w:t>
            </w:r>
          </w:p>
        </w:tc>
        <w:tc>
          <w:tcPr>
            <w:tcW w:w="19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销售额（万元）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1418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10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9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10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9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10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9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</w:t>
            </w:r>
          </w:p>
        </w:tc>
        <w:tc>
          <w:tcPr>
            <w:tcW w:w="1418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10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9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</w:t>
            </w:r>
          </w:p>
        </w:tc>
        <w:tc>
          <w:tcPr>
            <w:tcW w:w="1418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10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90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2070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内销金额占比（%）</w:t>
            </w:r>
          </w:p>
        </w:tc>
        <w:tc>
          <w:tcPr>
            <w:tcW w:w="2366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304" w:type="dxa"/>
            <w:gridSpan w:val="2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出口金额占比（%）</w:t>
            </w:r>
          </w:p>
        </w:tc>
        <w:tc>
          <w:tcPr>
            <w:tcW w:w="2418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420FC6" w:rsidRDefault="00420FC6" w:rsidP="00420F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267"/>
        <w:gridCol w:w="623"/>
        <w:gridCol w:w="978"/>
        <w:gridCol w:w="1002"/>
        <w:gridCol w:w="1509"/>
        <w:gridCol w:w="195"/>
        <w:gridCol w:w="1807"/>
      </w:tblGrid>
      <w:tr w:rsidR="00420FC6" w:rsidTr="0081444D">
        <w:trPr>
          <w:trHeight w:val="397"/>
          <w:jc w:val="center"/>
        </w:trPr>
        <w:tc>
          <w:tcPr>
            <w:tcW w:w="9025" w:type="dxa"/>
            <w:gridSpan w:val="8"/>
            <w:shd w:val="clear" w:color="auto" w:fill="B6DDE8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2016年主要客户情况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序号</w:t>
            </w:r>
          </w:p>
        </w:tc>
        <w:tc>
          <w:tcPr>
            <w:tcW w:w="289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客户名称</w:t>
            </w:r>
          </w:p>
        </w:tc>
        <w:tc>
          <w:tcPr>
            <w:tcW w:w="19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主要销售产品</w:t>
            </w:r>
          </w:p>
        </w:tc>
        <w:tc>
          <w:tcPr>
            <w:tcW w:w="1704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年平均销售额（万元）</w:t>
            </w:r>
          </w:p>
        </w:tc>
        <w:tc>
          <w:tcPr>
            <w:tcW w:w="1807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年均销售占公司销售总量比例（%）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1</w:t>
            </w:r>
          </w:p>
        </w:tc>
        <w:tc>
          <w:tcPr>
            <w:tcW w:w="289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0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2</w:t>
            </w:r>
          </w:p>
        </w:tc>
        <w:tc>
          <w:tcPr>
            <w:tcW w:w="289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0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3</w:t>
            </w:r>
          </w:p>
        </w:tc>
        <w:tc>
          <w:tcPr>
            <w:tcW w:w="289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0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4</w:t>
            </w:r>
          </w:p>
        </w:tc>
        <w:tc>
          <w:tcPr>
            <w:tcW w:w="289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0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5</w:t>
            </w:r>
          </w:p>
        </w:tc>
        <w:tc>
          <w:tcPr>
            <w:tcW w:w="289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0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2911" w:type="dxa"/>
            <w:gridSpan w:val="2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三年以上稳定客户占比（%</w:t>
            </w:r>
            <w:r>
              <w:rPr>
                <w:rFonts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当年新增客户占比（%）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20FC6" w:rsidRDefault="00420FC6" w:rsidP="00420FC6">
      <w:pPr>
        <w:spacing w:line="400" w:lineRule="exact"/>
        <w:rPr>
          <w:rFonts w:ascii="宋体" w:hAnsi="宋体"/>
          <w:b/>
          <w:sz w:val="18"/>
          <w:szCs w:val="18"/>
        </w:rPr>
      </w:pP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4、资质及认证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61"/>
        <w:gridCol w:w="1701"/>
        <w:gridCol w:w="1843"/>
        <w:gridCol w:w="1559"/>
        <w:gridCol w:w="1594"/>
      </w:tblGrid>
      <w:tr w:rsidR="00420FC6" w:rsidTr="0081444D">
        <w:trPr>
          <w:trHeight w:val="397"/>
          <w:jc w:val="center"/>
        </w:trPr>
        <w:tc>
          <w:tcPr>
            <w:tcW w:w="905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管理体系认证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体系名称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认证情况</w:t>
            </w:r>
          </w:p>
        </w:tc>
        <w:tc>
          <w:tcPr>
            <w:tcW w:w="184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认证机构</w:t>
            </w:r>
          </w:p>
        </w:tc>
        <w:tc>
          <w:tcPr>
            <w:tcW w:w="155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认证时间</w:t>
            </w:r>
          </w:p>
        </w:tc>
        <w:tc>
          <w:tcPr>
            <w:tcW w:w="159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有效期至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/>
                <w:bCs/>
              </w:rPr>
              <w:t>ISO900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质量</w:t>
            </w:r>
            <w:r>
              <w:rPr>
                <w:rFonts w:ascii="宋体" w:hAnsi="宋体" w:hint="eastAsia"/>
                <w:bCs/>
              </w:rPr>
              <w:t>管理体系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已通过</w:t>
            </w:r>
          </w:p>
          <w:p w:rsidR="00420FC6" w:rsidRDefault="00420FC6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正在申报中</w:t>
            </w:r>
          </w:p>
          <w:p w:rsidR="00420FC6" w:rsidRDefault="00420FC6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无</w:t>
            </w:r>
          </w:p>
        </w:tc>
        <w:tc>
          <w:tcPr>
            <w:tcW w:w="184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ISO1400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环境</w:t>
            </w:r>
            <w:r>
              <w:rPr>
                <w:rFonts w:ascii="宋体" w:hAnsi="宋体" w:hint="eastAsia"/>
                <w:bCs/>
              </w:rPr>
              <w:t>管理体系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已通过</w:t>
            </w:r>
          </w:p>
          <w:p w:rsidR="00420FC6" w:rsidRDefault="00420FC6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正在申报中</w:t>
            </w:r>
          </w:p>
          <w:p w:rsidR="00420FC6" w:rsidRDefault="00420FC6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无</w:t>
            </w:r>
          </w:p>
        </w:tc>
        <w:tc>
          <w:tcPr>
            <w:tcW w:w="184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职业健康安全管理体系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已通过</w:t>
            </w:r>
          </w:p>
          <w:p w:rsidR="00420FC6" w:rsidRDefault="00420FC6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正在申报中</w:t>
            </w:r>
          </w:p>
          <w:p w:rsidR="00420FC6" w:rsidRDefault="00420FC6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无</w:t>
            </w:r>
          </w:p>
        </w:tc>
        <w:tc>
          <w:tcPr>
            <w:tcW w:w="184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</w:tbl>
    <w:p w:rsidR="00420FC6" w:rsidRDefault="00420FC6" w:rsidP="00420FC6"/>
    <w:p w:rsidR="00420FC6" w:rsidRDefault="00420FC6" w:rsidP="00420FC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61"/>
        <w:gridCol w:w="2693"/>
        <w:gridCol w:w="2052"/>
        <w:gridCol w:w="2059"/>
      </w:tblGrid>
      <w:tr w:rsidR="00420FC6" w:rsidTr="0081444D">
        <w:trPr>
          <w:trHeight w:val="397"/>
          <w:jc w:val="center"/>
        </w:trPr>
        <w:tc>
          <w:tcPr>
            <w:tcW w:w="916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其他认证、资质、经营许可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名称</w:t>
            </w:r>
          </w:p>
        </w:tc>
        <w:tc>
          <w:tcPr>
            <w:tcW w:w="269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认证机构</w:t>
            </w:r>
          </w:p>
        </w:tc>
        <w:tc>
          <w:tcPr>
            <w:tcW w:w="20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认证时间</w:t>
            </w:r>
          </w:p>
        </w:tc>
        <w:tc>
          <w:tcPr>
            <w:tcW w:w="205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有效期至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5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5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5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</w:tbl>
    <w:p w:rsidR="00420FC6" w:rsidRDefault="00420FC6" w:rsidP="00420FC6">
      <w:pPr>
        <w:spacing w:line="400" w:lineRule="exact"/>
        <w:rPr>
          <w:rFonts w:ascii="仿宋_GB2312" w:eastAsia="仿宋_GB2312" w:hAnsi="宋体"/>
          <w:b/>
          <w:sz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8"/>
        <w:gridCol w:w="2841"/>
        <w:gridCol w:w="3216"/>
      </w:tblGrid>
      <w:tr w:rsidR="00420FC6" w:rsidTr="0081444D">
        <w:trPr>
          <w:trHeight w:val="397"/>
        </w:trPr>
        <w:tc>
          <w:tcPr>
            <w:tcW w:w="9215" w:type="dxa"/>
            <w:gridSpan w:val="3"/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b/>
              </w:rPr>
              <w:t>享受国家优惠政策情况</w:t>
            </w:r>
          </w:p>
        </w:tc>
      </w:tr>
      <w:tr w:rsidR="00420FC6" w:rsidTr="0081444D">
        <w:trPr>
          <w:trHeight w:val="397"/>
        </w:trPr>
        <w:tc>
          <w:tcPr>
            <w:tcW w:w="3158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享受国家优惠政策名称</w:t>
            </w:r>
          </w:p>
        </w:tc>
        <w:tc>
          <w:tcPr>
            <w:tcW w:w="284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起始年度</w:t>
            </w:r>
          </w:p>
        </w:tc>
        <w:tc>
          <w:tcPr>
            <w:tcW w:w="3216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有效期至</w:t>
            </w:r>
          </w:p>
        </w:tc>
      </w:tr>
      <w:tr w:rsidR="00420FC6" w:rsidTr="0081444D">
        <w:trPr>
          <w:trHeight w:val="397"/>
        </w:trPr>
        <w:tc>
          <w:tcPr>
            <w:tcW w:w="3158" w:type="dxa"/>
            <w:vAlign w:val="center"/>
          </w:tcPr>
          <w:p w:rsidR="00420FC6" w:rsidRDefault="00420FC6" w:rsidP="0081444D">
            <w:pPr>
              <w:jc w:val="center"/>
            </w:pPr>
          </w:p>
        </w:tc>
        <w:tc>
          <w:tcPr>
            <w:tcW w:w="2841" w:type="dxa"/>
            <w:vAlign w:val="center"/>
          </w:tcPr>
          <w:p w:rsidR="00420FC6" w:rsidRDefault="00420FC6" w:rsidP="0081444D">
            <w:pPr>
              <w:jc w:val="center"/>
            </w:pPr>
          </w:p>
        </w:tc>
        <w:tc>
          <w:tcPr>
            <w:tcW w:w="3216" w:type="dxa"/>
            <w:vAlign w:val="center"/>
          </w:tcPr>
          <w:p w:rsidR="00420FC6" w:rsidRDefault="00420FC6" w:rsidP="0081444D">
            <w:pPr>
              <w:jc w:val="center"/>
            </w:pPr>
          </w:p>
        </w:tc>
      </w:tr>
      <w:tr w:rsidR="00420FC6" w:rsidTr="0081444D">
        <w:trPr>
          <w:trHeight w:val="397"/>
        </w:trPr>
        <w:tc>
          <w:tcPr>
            <w:tcW w:w="3158" w:type="dxa"/>
            <w:vAlign w:val="center"/>
          </w:tcPr>
          <w:p w:rsidR="00420FC6" w:rsidRDefault="00420FC6" w:rsidP="0081444D">
            <w:pPr>
              <w:jc w:val="center"/>
            </w:pPr>
          </w:p>
        </w:tc>
        <w:tc>
          <w:tcPr>
            <w:tcW w:w="2841" w:type="dxa"/>
            <w:vAlign w:val="center"/>
          </w:tcPr>
          <w:p w:rsidR="00420FC6" w:rsidRDefault="00420FC6" w:rsidP="0081444D">
            <w:pPr>
              <w:jc w:val="center"/>
            </w:pPr>
          </w:p>
        </w:tc>
        <w:tc>
          <w:tcPr>
            <w:tcW w:w="3216" w:type="dxa"/>
            <w:vAlign w:val="center"/>
          </w:tcPr>
          <w:p w:rsidR="00420FC6" w:rsidRDefault="00420FC6" w:rsidP="0081444D">
            <w:pPr>
              <w:jc w:val="center"/>
            </w:pPr>
          </w:p>
        </w:tc>
      </w:tr>
    </w:tbl>
    <w:p w:rsidR="00420FC6" w:rsidRDefault="00420FC6" w:rsidP="00420FC6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p w:rsidR="00420FC6" w:rsidRDefault="00420FC6" w:rsidP="00420FC6">
      <w:pPr>
        <w:spacing w:line="400" w:lineRule="exact"/>
        <w:rPr>
          <w:rFonts w:ascii="仿宋_GB2312" w:eastAsia="仿宋_GB2312" w:hAns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87"/>
        <w:gridCol w:w="1843"/>
        <w:gridCol w:w="1701"/>
        <w:gridCol w:w="1701"/>
        <w:gridCol w:w="1863"/>
      </w:tblGrid>
      <w:tr w:rsidR="00420FC6" w:rsidTr="0081444D">
        <w:trPr>
          <w:trHeight w:val="283"/>
          <w:jc w:val="center"/>
        </w:trPr>
        <w:tc>
          <w:tcPr>
            <w:tcW w:w="9195" w:type="dxa"/>
            <w:gridSpan w:val="5"/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  <w:b/>
              </w:rPr>
              <w:t>木材行业相关资质许可</w:t>
            </w:r>
          </w:p>
        </w:tc>
      </w:tr>
      <w:tr w:rsidR="00420FC6" w:rsidTr="0081444D">
        <w:trPr>
          <w:trHeight w:val="283"/>
          <w:jc w:val="center"/>
        </w:trPr>
        <w:tc>
          <w:tcPr>
            <w:tcW w:w="208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资质名称</w:t>
            </w:r>
          </w:p>
        </w:tc>
        <w:tc>
          <w:tcPr>
            <w:tcW w:w="184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有/无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获得时间</w:t>
            </w:r>
          </w:p>
        </w:tc>
        <w:tc>
          <w:tcPr>
            <w:tcW w:w="186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有效期至</w:t>
            </w:r>
          </w:p>
        </w:tc>
      </w:tr>
      <w:tr w:rsidR="00420FC6" w:rsidTr="0081444D">
        <w:trPr>
          <w:trHeight w:val="340"/>
          <w:jc w:val="center"/>
        </w:trPr>
        <w:tc>
          <w:tcPr>
            <w:tcW w:w="2087" w:type="dxa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木材加工生产许可证</w:t>
            </w:r>
          </w:p>
        </w:tc>
        <w:tc>
          <w:tcPr>
            <w:tcW w:w="1843" w:type="dxa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863" w:type="dxa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40"/>
          <w:jc w:val="center"/>
        </w:trPr>
        <w:tc>
          <w:tcPr>
            <w:tcW w:w="2087" w:type="dxa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人造板生产许可证</w:t>
            </w:r>
          </w:p>
        </w:tc>
        <w:tc>
          <w:tcPr>
            <w:tcW w:w="1843" w:type="dxa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863" w:type="dxa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</w:tbl>
    <w:p w:rsidR="00420FC6" w:rsidRDefault="00420FC6" w:rsidP="00420FC6">
      <w:pPr>
        <w:spacing w:line="400" w:lineRule="exact"/>
        <w:rPr>
          <w:rFonts w:ascii="仿宋_GB2312" w:eastAsia="仿宋_GB2312" w:hAnsi="宋体"/>
          <w:b/>
          <w:sz w:val="24"/>
        </w:rPr>
      </w:pPr>
    </w:p>
    <w:p w:rsidR="00420FC6" w:rsidRDefault="00420FC6" w:rsidP="00420FC6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27"/>
        <w:gridCol w:w="1843"/>
        <w:gridCol w:w="4063"/>
      </w:tblGrid>
      <w:tr w:rsidR="00420FC6" w:rsidTr="0081444D">
        <w:trPr>
          <w:trHeight w:val="397"/>
          <w:jc w:val="center"/>
        </w:trPr>
        <w:tc>
          <w:tcPr>
            <w:tcW w:w="9233" w:type="dxa"/>
            <w:gridSpan w:val="3"/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行业相关认证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327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有无采购经过森林认证的木材</w:t>
            </w:r>
          </w:p>
        </w:tc>
        <w:tc>
          <w:tcPr>
            <w:tcW w:w="5906" w:type="dxa"/>
            <w:gridSpan w:val="2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○有    ○无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32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采购木材的森林认证体系名称</w:t>
            </w:r>
          </w:p>
        </w:tc>
        <w:tc>
          <w:tcPr>
            <w:tcW w:w="184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数量</w:t>
            </w:r>
          </w:p>
        </w:tc>
        <w:tc>
          <w:tcPr>
            <w:tcW w:w="4063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所占比例（%）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327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FSC认证</w:t>
            </w:r>
          </w:p>
        </w:tc>
        <w:tc>
          <w:tcPr>
            <w:tcW w:w="1843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  <w:tc>
          <w:tcPr>
            <w:tcW w:w="4063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327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  <w:tc>
          <w:tcPr>
            <w:tcW w:w="1843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  <w:tc>
          <w:tcPr>
            <w:tcW w:w="4063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327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  <w:tc>
          <w:tcPr>
            <w:tcW w:w="1843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  <w:tc>
          <w:tcPr>
            <w:tcW w:w="4063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 </w:t>
            </w:r>
          </w:p>
        </w:tc>
      </w:tr>
    </w:tbl>
    <w:p w:rsidR="00420FC6" w:rsidRDefault="00420FC6" w:rsidP="00420FC6">
      <w:pPr>
        <w:spacing w:line="400" w:lineRule="exact"/>
        <w:rPr>
          <w:rFonts w:ascii="宋体" w:hAnsi="宋体"/>
          <w:b/>
          <w:sz w:val="18"/>
          <w:szCs w:val="18"/>
        </w:rPr>
      </w:pP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5、品牌建设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2058"/>
        <w:gridCol w:w="2255"/>
        <w:gridCol w:w="2075"/>
      </w:tblGrid>
      <w:tr w:rsidR="00420FC6" w:rsidTr="0081444D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商标名称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商标注册机构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商标注册时间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近三年年均品牌建设投入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万元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自有品牌销售占比（%）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品牌口碑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国家级荣誉：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</w:t>
            </w:r>
          </w:p>
          <w:p w:rsidR="00420FC6" w:rsidRDefault="00420FC6" w:rsidP="0081444D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行业荣誉：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</w:t>
            </w:r>
          </w:p>
          <w:p w:rsidR="00420FC6" w:rsidRDefault="00420FC6" w:rsidP="0081444D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省级荣誉：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</w:t>
            </w:r>
          </w:p>
          <w:p w:rsidR="00420FC6" w:rsidRDefault="00420FC6" w:rsidP="0081444D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市级荣誉：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</w:t>
            </w:r>
          </w:p>
          <w:p w:rsidR="00420FC6" w:rsidRDefault="00420FC6" w:rsidP="0081444D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其他：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注1：如有多个商标，请自行添加表格。</w:t>
            </w:r>
          </w:p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注2：品牌口碑包括：中国驰名商标、中国名牌产品；省市级名牌产品、著名商标；行业推荐产品</w:t>
            </w:r>
          </w:p>
        </w:tc>
      </w:tr>
    </w:tbl>
    <w:p w:rsidR="00420FC6" w:rsidRDefault="00420FC6" w:rsidP="00420FC6"/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lastRenderedPageBreak/>
        <w:t>6、技术研发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0"/>
        <w:gridCol w:w="2154"/>
        <w:gridCol w:w="2410"/>
        <w:gridCol w:w="2097"/>
      </w:tblGrid>
      <w:tr w:rsidR="00420FC6" w:rsidTr="0081444D">
        <w:trPr>
          <w:trHeight w:val="397"/>
          <w:jc w:val="center"/>
        </w:trPr>
        <w:tc>
          <w:tcPr>
            <w:tcW w:w="92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技术实力</w:t>
            </w:r>
          </w:p>
        </w:tc>
      </w:tr>
      <w:tr w:rsidR="00420FC6" w:rsidTr="008144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  <w:jc w:val="center"/>
        </w:trPr>
        <w:tc>
          <w:tcPr>
            <w:tcW w:w="2610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高新技术企业</w:t>
            </w:r>
          </w:p>
        </w:tc>
        <w:tc>
          <w:tcPr>
            <w:tcW w:w="6661" w:type="dxa"/>
            <w:gridSpan w:val="3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○是          ○否</w:t>
            </w:r>
          </w:p>
        </w:tc>
      </w:tr>
      <w:tr w:rsidR="00420FC6" w:rsidTr="008144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  <w:jc w:val="center"/>
        </w:trPr>
        <w:tc>
          <w:tcPr>
            <w:tcW w:w="2610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企业技术中心</w:t>
            </w:r>
          </w:p>
        </w:tc>
        <w:tc>
          <w:tcPr>
            <w:tcW w:w="6661" w:type="dxa"/>
            <w:gridSpan w:val="3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 国家级企业技术中心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 省级企业技术中心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○ 其他：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   </w:t>
            </w:r>
          </w:p>
        </w:tc>
      </w:tr>
      <w:tr w:rsidR="00420FC6" w:rsidTr="008144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  <w:jc w:val="center"/>
        </w:trPr>
        <w:tc>
          <w:tcPr>
            <w:tcW w:w="2610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研发人员数</w:t>
            </w:r>
          </w:p>
        </w:tc>
        <w:tc>
          <w:tcPr>
            <w:tcW w:w="215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中高级职称研发人员数</w:t>
            </w:r>
          </w:p>
        </w:tc>
        <w:tc>
          <w:tcPr>
            <w:tcW w:w="209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  <w:jc w:val="center"/>
        </w:trPr>
        <w:tc>
          <w:tcPr>
            <w:tcW w:w="2610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15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2014年</w:t>
            </w:r>
          </w:p>
        </w:tc>
        <w:tc>
          <w:tcPr>
            <w:tcW w:w="2410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2015年</w:t>
            </w:r>
          </w:p>
        </w:tc>
        <w:tc>
          <w:tcPr>
            <w:tcW w:w="209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2016年</w:t>
            </w:r>
          </w:p>
        </w:tc>
      </w:tr>
      <w:tr w:rsidR="00420FC6" w:rsidTr="008144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  <w:jc w:val="center"/>
        </w:trPr>
        <w:tc>
          <w:tcPr>
            <w:tcW w:w="2610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研发资金投入（万元）</w:t>
            </w:r>
          </w:p>
        </w:tc>
        <w:tc>
          <w:tcPr>
            <w:tcW w:w="215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9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  <w:jc w:val="center"/>
        </w:trPr>
        <w:tc>
          <w:tcPr>
            <w:tcW w:w="2610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新产品销售收入(万元)</w:t>
            </w:r>
          </w:p>
        </w:tc>
        <w:tc>
          <w:tcPr>
            <w:tcW w:w="215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9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420FC6" w:rsidRDefault="00420FC6" w:rsidP="00420FC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34"/>
        <w:gridCol w:w="1551"/>
        <w:gridCol w:w="1552"/>
        <w:gridCol w:w="1552"/>
        <w:gridCol w:w="1552"/>
      </w:tblGrid>
      <w:tr w:rsidR="00420FC6" w:rsidTr="0081444D">
        <w:trPr>
          <w:trHeight w:val="397"/>
          <w:jc w:val="center"/>
        </w:trPr>
        <w:tc>
          <w:tcPr>
            <w:tcW w:w="924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专利、行业标准制定情况</w:t>
            </w:r>
          </w:p>
        </w:tc>
      </w:tr>
      <w:tr w:rsidR="00420FC6" w:rsidTr="008144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  <w:jc w:val="center"/>
        </w:trPr>
        <w:tc>
          <w:tcPr>
            <w:tcW w:w="3034" w:type="dxa"/>
            <w:vMerge w:val="restart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近三年申请专利数量（项）</w:t>
            </w:r>
          </w:p>
        </w:tc>
        <w:tc>
          <w:tcPr>
            <w:tcW w:w="155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总数量</w:t>
            </w:r>
          </w:p>
        </w:tc>
        <w:tc>
          <w:tcPr>
            <w:tcW w:w="15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发明专利</w:t>
            </w:r>
          </w:p>
        </w:tc>
        <w:tc>
          <w:tcPr>
            <w:tcW w:w="15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使用新型专利</w:t>
            </w:r>
          </w:p>
        </w:tc>
        <w:tc>
          <w:tcPr>
            <w:tcW w:w="15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外观设计专利</w:t>
            </w:r>
          </w:p>
        </w:tc>
      </w:tr>
      <w:tr w:rsidR="00420FC6" w:rsidTr="008144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  <w:jc w:val="center"/>
        </w:trPr>
        <w:tc>
          <w:tcPr>
            <w:tcW w:w="3034" w:type="dxa"/>
            <w:vMerge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2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  <w:jc w:val="center"/>
        </w:trPr>
        <w:tc>
          <w:tcPr>
            <w:tcW w:w="303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近三年参与制定行业标准数量（个）</w:t>
            </w:r>
          </w:p>
        </w:tc>
        <w:tc>
          <w:tcPr>
            <w:tcW w:w="6207" w:type="dxa"/>
            <w:gridSpan w:val="4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</w:tbl>
    <w:p w:rsidR="00420FC6" w:rsidRDefault="00420FC6" w:rsidP="00420FC6"/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7、生产技术、设备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811"/>
        <w:gridCol w:w="1815"/>
        <w:gridCol w:w="1815"/>
        <w:gridCol w:w="1811"/>
      </w:tblGrid>
      <w:tr w:rsidR="00420FC6" w:rsidTr="0081444D">
        <w:trPr>
          <w:trHeight w:val="397"/>
          <w:jc w:val="center"/>
        </w:trPr>
        <w:tc>
          <w:tcPr>
            <w:tcW w:w="9221" w:type="dxa"/>
            <w:gridSpan w:val="5"/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设备、工艺水平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9221" w:type="dxa"/>
            <w:gridSpan w:val="5"/>
            <w:vAlign w:val="center"/>
          </w:tcPr>
          <w:p w:rsidR="00420FC6" w:rsidRDefault="00420FC6" w:rsidP="0081444D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处于国际先进水平</w:t>
            </w:r>
          </w:p>
          <w:p w:rsidR="00420FC6" w:rsidRDefault="00420FC6" w:rsidP="0081444D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处于行业内先进水平</w:t>
            </w:r>
          </w:p>
          <w:p w:rsidR="00420FC6" w:rsidRDefault="00420FC6" w:rsidP="0081444D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处于行业内平均水平</w:t>
            </w:r>
          </w:p>
          <w:p w:rsidR="00420FC6" w:rsidRDefault="00420FC6" w:rsidP="0081444D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低于行业平均水平</w:t>
            </w:r>
          </w:p>
          <w:p w:rsidR="00420FC6" w:rsidRDefault="00420FC6" w:rsidP="0081444D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生产设备属于国家规定需要淘汰的产品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969" w:type="dxa"/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811" w:type="dxa"/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年生产能力</w:t>
            </w:r>
          </w:p>
        </w:tc>
        <w:tc>
          <w:tcPr>
            <w:tcW w:w="1815" w:type="dxa"/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实际产量</w:t>
            </w:r>
          </w:p>
        </w:tc>
        <w:tc>
          <w:tcPr>
            <w:tcW w:w="1815" w:type="dxa"/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实际销量</w:t>
            </w:r>
          </w:p>
        </w:tc>
        <w:tc>
          <w:tcPr>
            <w:tcW w:w="1811" w:type="dxa"/>
            <w:shd w:val="clear" w:color="auto" w:fill="92CDDC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设备开工率（%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）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96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2014年</w:t>
            </w:r>
          </w:p>
        </w:tc>
        <w:tc>
          <w:tcPr>
            <w:tcW w:w="181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96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2015年</w:t>
            </w:r>
          </w:p>
        </w:tc>
        <w:tc>
          <w:tcPr>
            <w:tcW w:w="181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96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</w:t>
            </w:r>
          </w:p>
        </w:tc>
        <w:tc>
          <w:tcPr>
            <w:tcW w:w="181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9221" w:type="dxa"/>
            <w:gridSpan w:val="5"/>
            <w:vAlign w:val="center"/>
          </w:tcPr>
          <w:p w:rsidR="00420FC6" w:rsidRDefault="00420FC6" w:rsidP="0081444D">
            <w:pPr>
              <w:widowControl/>
              <w:ind w:left="361" w:hangingChars="200" w:hanging="36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注：请根据产品实际情况填写“数量单位”</w:t>
            </w:r>
          </w:p>
        </w:tc>
      </w:tr>
    </w:tbl>
    <w:p w:rsidR="00420FC6" w:rsidRDefault="00420FC6" w:rsidP="00420FC6">
      <w:pPr>
        <w:spacing w:line="400" w:lineRule="exact"/>
        <w:rPr>
          <w:rFonts w:ascii="宋体" w:hAnsi="宋体" w:hint="eastAsia"/>
          <w:b/>
          <w:sz w:val="18"/>
          <w:szCs w:val="18"/>
        </w:rPr>
      </w:pPr>
    </w:p>
    <w:p w:rsidR="00420FC6" w:rsidRDefault="00420FC6" w:rsidP="00420FC6">
      <w:pPr>
        <w:spacing w:line="400" w:lineRule="exact"/>
        <w:rPr>
          <w:rFonts w:ascii="宋体" w:hAnsi="宋体" w:hint="eastAsia"/>
          <w:b/>
          <w:sz w:val="18"/>
          <w:szCs w:val="18"/>
        </w:rPr>
      </w:pPr>
    </w:p>
    <w:p w:rsidR="00420FC6" w:rsidRDefault="00420FC6" w:rsidP="00420FC6">
      <w:pPr>
        <w:spacing w:line="400" w:lineRule="exact"/>
        <w:rPr>
          <w:rFonts w:ascii="宋体" w:hAnsi="宋体" w:hint="eastAsia"/>
          <w:b/>
          <w:sz w:val="18"/>
          <w:szCs w:val="18"/>
        </w:rPr>
      </w:pPr>
    </w:p>
    <w:p w:rsidR="00420FC6" w:rsidRDefault="00420FC6" w:rsidP="00420FC6">
      <w:pPr>
        <w:spacing w:line="400" w:lineRule="exact"/>
        <w:rPr>
          <w:rFonts w:ascii="宋体" w:hAnsi="宋体"/>
          <w:b/>
          <w:sz w:val="18"/>
          <w:szCs w:val="18"/>
        </w:rPr>
      </w:pPr>
    </w:p>
    <w:p w:rsidR="00420FC6" w:rsidRDefault="00420FC6" w:rsidP="00420FC6">
      <w:pPr>
        <w:pStyle w:val="a6"/>
        <w:spacing w:before="120" w:after="120"/>
        <w:jc w:val="left"/>
        <w:rPr>
          <w:rFonts w:ascii="仿宋_GB2312" w:eastAsia="仿宋_GB2312"/>
          <w:kern w:val="44"/>
          <w:sz w:val="36"/>
          <w:szCs w:val="36"/>
        </w:rPr>
      </w:pPr>
      <w:r>
        <w:rPr>
          <w:rFonts w:ascii="仿宋_GB2312" w:eastAsia="仿宋_GB2312" w:hint="eastAsia"/>
          <w:kern w:val="44"/>
          <w:sz w:val="36"/>
          <w:szCs w:val="36"/>
        </w:rPr>
        <w:lastRenderedPageBreak/>
        <w:t>四、财务状况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0"/>
        <w:gridCol w:w="1991"/>
        <w:gridCol w:w="1991"/>
        <w:gridCol w:w="1961"/>
      </w:tblGrid>
      <w:tr w:rsidR="00420FC6" w:rsidTr="0081444D">
        <w:trPr>
          <w:trHeight w:val="397"/>
          <w:jc w:val="center"/>
        </w:trPr>
        <w:tc>
          <w:tcPr>
            <w:tcW w:w="90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资产负债表(单位：万元)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</w:rPr>
              <w:t>4年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</w:rPr>
              <w:t>5年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2016年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货币资金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短期投资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应收账款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存货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流动资产合计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长期投资合计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固定资产原价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固定资产净额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固定资产合计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无形资产及其他资产合计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资产总计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短期借款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流动负债合计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长期借款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长期负债合计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负债合计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未分配利润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股东权益合计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420FC6" w:rsidRDefault="00420FC6" w:rsidP="00420FC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1984"/>
        <w:gridCol w:w="1984"/>
        <w:gridCol w:w="1951"/>
      </w:tblGrid>
      <w:tr w:rsidR="00420FC6" w:rsidTr="0081444D">
        <w:trPr>
          <w:trHeight w:val="397"/>
          <w:jc w:val="center"/>
        </w:trPr>
        <w:tc>
          <w:tcPr>
            <w:tcW w:w="90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损益表(</w:t>
            </w:r>
            <w:r>
              <w:rPr>
                <w:rFonts w:ascii="宋体" w:hAnsi="宋体" w:cs="宋体" w:hint="eastAsia"/>
                <w:b/>
                <w:kern w:val="0"/>
              </w:rPr>
              <w:t>单位：万元)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</w:rPr>
              <w:t>4年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</w:rPr>
              <w:t>5年</w:t>
            </w:r>
          </w:p>
        </w:tc>
        <w:tc>
          <w:tcPr>
            <w:tcW w:w="1951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</w:rPr>
              <w:t>6年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营业（总）收入</w:t>
            </w:r>
            <w:r>
              <w:rPr>
                <w:rFonts w:ascii="宋体" w:hAnsi="宋体" w:cs="宋体" w:hint="eastAsia"/>
                <w:bCs/>
                <w:kern w:val="0"/>
                <w:vertAlign w:val="superscript"/>
              </w:rPr>
              <w:t>注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    其中：主营业务收入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          主营业务成本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         销售费用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         管理费用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         财务费用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营业利润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利润总额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净利润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9033" w:type="dxa"/>
            <w:gridSpan w:val="4"/>
            <w:vAlign w:val="center"/>
          </w:tcPr>
          <w:p w:rsidR="00420FC6" w:rsidRDefault="00420FC6" w:rsidP="0081444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lastRenderedPageBreak/>
              <w:t>注：如财务报表中无营业（总）收入科目，可直接填写主营业务收入。</w:t>
            </w:r>
          </w:p>
        </w:tc>
      </w:tr>
    </w:tbl>
    <w:p w:rsidR="00420FC6" w:rsidRDefault="00420FC6" w:rsidP="00420FC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3"/>
        <w:gridCol w:w="1977"/>
        <w:gridCol w:w="1984"/>
        <w:gridCol w:w="2019"/>
      </w:tblGrid>
      <w:tr w:rsidR="00420FC6" w:rsidTr="0081444D">
        <w:trPr>
          <w:trHeight w:val="397"/>
          <w:jc w:val="center"/>
        </w:trPr>
        <w:tc>
          <w:tcPr>
            <w:tcW w:w="90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现金流量表(</w:t>
            </w:r>
            <w:r>
              <w:rPr>
                <w:rFonts w:ascii="宋体" w:hAnsi="宋体" w:cs="宋体" w:hint="eastAsia"/>
                <w:b/>
                <w:kern w:val="0"/>
              </w:rPr>
              <w:t>单位：万元)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1977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</w:rPr>
              <w:t>4年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</w:rPr>
              <w:t>5年</w:t>
            </w:r>
          </w:p>
        </w:tc>
        <w:tc>
          <w:tcPr>
            <w:tcW w:w="2019" w:type="dxa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</w:rPr>
              <w:t>6年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经营活动产生的现金流入小计</w:t>
            </w:r>
          </w:p>
        </w:tc>
        <w:tc>
          <w:tcPr>
            <w:tcW w:w="1977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  <w:tc>
          <w:tcPr>
            <w:tcW w:w="2019" w:type="dxa"/>
            <w:vAlign w:val="center"/>
          </w:tcPr>
          <w:p w:rsidR="00420FC6" w:rsidRDefault="00420FC6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经营活动产生的现金流出小计</w:t>
            </w:r>
          </w:p>
        </w:tc>
        <w:tc>
          <w:tcPr>
            <w:tcW w:w="1977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019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经营活动产生的现金流量净额</w:t>
            </w:r>
          </w:p>
        </w:tc>
        <w:tc>
          <w:tcPr>
            <w:tcW w:w="1977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019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购建固定资产、无形资产和其他长期资产所支付的现金</w:t>
            </w:r>
          </w:p>
        </w:tc>
        <w:tc>
          <w:tcPr>
            <w:tcW w:w="1977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019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偿还债务所支付的现金</w:t>
            </w:r>
          </w:p>
        </w:tc>
        <w:tc>
          <w:tcPr>
            <w:tcW w:w="1977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019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420FC6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分配股利、利润或偿还利息支付的现金</w:t>
            </w:r>
          </w:p>
        </w:tc>
        <w:tc>
          <w:tcPr>
            <w:tcW w:w="1977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019" w:type="dxa"/>
            <w:vAlign w:val="bottom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420FC6" w:rsidRDefault="00420FC6" w:rsidP="00420FC6"/>
    <w:p w:rsidR="00420FC6" w:rsidRDefault="00420FC6" w:rsidP="00420FC6">
      <w:pPr>
        <w:pStyle w:val="a6"/>
        <w:spacing w:before="120" w:after="120"/>
        <w:jc w:val="left"/>
        <w:rPr>
          <w:rFonts w:ascii="仿宋_GB2312" w:eastAsia="仿宋_GB2312"/>
          <w:kern w:val="44"/>
          <w:sz w:val="36"/>
          <w:szCs w:val="36"/>
        </w:rPr>
      </w:pPr>
      <w:r>
        <w:rPr>
          <w:rFonts w:ascii="仿宋_GB2312" w:eastAsia="仿宋_GB2312" w:hint="eastAsia"/>
          <w:kern w:val="44"/>
          <w:sz w:val="36"/>
          <w:szCs w:val="36"/>
        </w:rPr>
        <w:t>五、信用记录</w:t>
      </w:r>
    </w:p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1、社会信用记录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14"/>
        <w:gridCol w:w="2836"/>
        <w:gridCol w:w="4450"/>
      </w:tblGrid>
      <w:tr w:rsidR="00420FC6" w:rsidTr="0081444D">
        <w:trPr>
          <w:trHeight w:val="39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工商信用</w:t>
            </w:r>
            <w:r>
              <w:rPr>
                <w:rFonts w:ascii="宋体" w:hAnsi="宋体" w:cs="宋体" w:hint="eastAsia"/>
                <w:bCs/>
                <w:kern w:val="0"/>
              </w:rPr>
              <w:t>等级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○ 工商行政管理部门颁发的“重合同守信用单位”、“A类企业”等荣誉  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</w:t>
            </w:r>
            <w:r>
              <w:rPr>
                <w:rFonts w:ascii="宋体" w:hAnsi="宋体" w:cs="宋体" w:hint="eastAsia"/>
                <w:color w:val="FF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年检通过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海关信用等级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A类及以上管理企业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B类管理企业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无不良记录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银行信用等级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评级银行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评定等级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○AAA  ○AA  ○A ○其他：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○AAA  ○AA  ○A ○其他：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○AAA  ○AA  ○A ○其他：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税务信用等级</w:t>
            </w:r>
          </w:p>
        </w:tc>
        <w:tc>
          <w:tcPr>
            <w:tcW w:w="7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税务部门颁发的“纳税信誉A类企业”等荣誉 </w:t>
            </w:r>
          </w:p>
          <w:p w:rsidR="00420FC6" w:rsidRDefault="00420FC6" w:rsidP="0081444D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地方政府颁发的“纳税大户”等荣誉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 无欠税记录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2016年度纳税总额（万元）</w:t>
            </w:r>
          </w:p>
        </w:tc>
        <w:tc>
          <w:tcPr>
            <w:tcW w:w="7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ind w:firstLineChars="750" w:firstLine="1575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质检问题记录</w:t>
            </w:r>
          </w:p>
        </w:tc>
        <w:tc>
          <w:tcPr>
            <w:tcW w:w="7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○ 无     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有  (请详述)：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节能降耗</w:t>
            </w:r>
          </w:p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（节能减排）</w:t>
            </w:r>
          </w:p>
        </w:tc>
        <w:tc>
          <w:tcPr>
            <w:tcW w:w="7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○ 国家级节能降耗企业   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○ 省级节能降耗企业  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市级节能降耗企业</w:t>
            </w:r>
          </w:p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在节能领域取得的其他荣誉或做出的企业努力（请详述或附相关证明材料说明）：</w:t>
            </w:r>
            <w:r>
              <w:rPr>
                <w:rFonts w:ascii="宋体" w:hAnsi="宋体" w:cs="宋体" w:hint="eastAsia"/>
                <w:color w:val="000000"/>
                <w:kern w:val="0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近三年环保资金投入累计（万元）</w:t>
            </w:r>
          </w:p>
        </w:tc>
        <w:tc>
          <w:tcPr>
            <w:tcW w:w="7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法律诉讼记录</w:t>
            </w:r>
          </w:p>
        </w:tc>
        <w:tc>
          <w:tcPr>
            <w:tcW w:w="7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○ 无  </w:t>
            </w:r>
          </w:p>
          <w:p w:rsidR="00420FC6" w:rsidRDefault="00420FC6" w:rsidP="0081444D">
            <w:pPr>
              <w:pStyle w:val="Defaul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○ 有（近三年重大诉讼、仲裁及相关生效法律文书，如判决书，裁定书，裁决书等）（详述或附相关证明材料说明）：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员工投诉记录</w:t>
            </w:r>
          </w:p>
        </w:tc>
        <w:tc>
          <w:tcPr>
            <w:tcW w:w="7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注：纳税总额包括：营业税、所得税、其他税费附加</w:t>
            </w:r>
          </w:p>
        </w:tc>
      </w:tr>
    </w:tbl>
    <w:p w:rsidR="00420FC6" w:rsidRDefault="00420FC6" w:rsidP="00420FC6">
      <w:pPr>
        <w:rPr>
          <w:rFonts w:ascii="仿宋_GB2312" w:eastAsia="仿宋_GB2312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10"/>
        <w:gridCol w:w="4790"/>
      </w:tblGrid>
      <w:tr w:rsidR="00420FC6" w:rsidTr="0081444D">
        <w:trPr>
          <w:trHeight w:val="454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进口木材入境检验中，有无进口濒危树种违法记录（请说明）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454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环保处罚记录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20FC6" w:rsidRDefault="00420FC6" w:rsidP="00420FC6"/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2、投诉及履约情况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17"/>
        <w:gridCol w:w="1817"/>
        <w:gridCol w:w="1818"/>
        <w:gridCol w:w="1817"/>
        <w:gridCol w:w="1818"/>
      </w:tblGrid>
      <w:tr w:rsidR="00420FC6" w:rsidTr="0081444D">
        <w:trPr>
          <w:trHeight w:val="397"/>
          <w:jc w:val="center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合同履约率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2016年签订合同份数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2016年新签合同金额（万元）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2016年履约的合同份数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2016年合同履约率（%）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未履约合同主要原因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</w:tbl>
    <w:p w:rsidR="00420FC6" w:rsidRDefault="00420FC6" w:rsidP="00420FC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15"/>
        <w:gridCol w:w="2343"/>
        <w:gridCol w:w="2343"/>
        <w:gridCol w:w="2086"/>
      </w:tblGrid>
      <w:tr w:rsidR="00420FC6" w:rsidTr="0081444D">
        <w:trPr>
          <w:trHeight w:val="397"/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客户（服务）投诉情况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2016年客户投诉次数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2015年客户投诉次数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2016年客户投诉率（%）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主要投诉原因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2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20FC6" w:rsidRDefault="00420FC6" w:rsidP="00420FC6"/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3、社会责任履行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4"/>
        <w:gridCol w:w="7221"/>
      </w:tblGrid>
      <w:tr w:rsidR="00420FC6" w:rsidTr="0081444D">
        <w:trPr>
          <w:trHeight w:val="397"/>
          <w:jc w:val="center"/>
        </w:trPr>
        <w:tc>
          <w:tcPr>
            <w:tcW w:w="90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社会公益与捐赠、环保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时间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内容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20FC6" w:rsidRDefault="00420FC6" w:rsidP="00420FC6"/>
    <w:p w:rsidR="00420FC6" w:rsidRDefault="00420FC6" w:rsidP="00420FC6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4、企业社会荣誉记录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4"/>
        <w:gridCol w:w="7221"/>
      </w:tblGrid>
      <w:tr w:rsidR="00420FC6" w:rsidTr="0081444D">
        <w:trPr>
          <w:trHeight w:val="397"/>
          <w:jc w:val="center"/>
        </w:trPr>
        <w:tc>
          <w:tcPr>
            <w:tcW w:w="90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社会荣誉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时间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C6" w:rsidRDefault="00420FC6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内容</w:t>
            </w:r>
          </w:p>
        </w:tc>
      </w:tr>
      <w:tr w:rsidR="00420FC6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20FC6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0FC6" w:rsidRDefault="00420FC6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20FC6" w:rsidRDefault="00420FC6" w:rsidP="00420FC6"/>
    <w:p w:rsidR="00420FC6" w:rsidRDefault="00420FC6" w:rsidP="00420FC6"/>
    <w:p w:rsidR="00420FC6" w:rsidRDefault="00420FC6" w:rsidP="00420FC6"/>
    <w:p w:rsidR="00531248" w:rsidRDefault="00531248">
      <w:bookmarkStart w:id="0" w:name="_GoBack"/>
      <w:bookmarkEnd w:id="0"/>
    </w:p>
    <w:sectPr w:rsidR="0053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FE1"/>
    <w:multiLevelType w:val="multilevel"/>
    <w:tmpl w:val="023F5FE1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2351D"/>
    <w:multiLevelType w:val="multilevel"/>
    <w:tmpl w:val="0332351D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106C15"/>
    <w:multiLevelType w:val="multilevel"/>
    <w:tmpl w:val="31106C15"/>
    <w:lvl w:ilvl="0">
      <w:start w:val="3"/>
      <w:numFmt w:val="bullet"/>
      <w:lvlText w:val="□"/>
      <w:lvlJc w:val="left"/>
      <w:pPr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B43B75"/>
    <w:multiLevelType w:val="multilevel"/>
    <w:tmpl w:val="3AB43B75"/>
    <w:lvl w:ilvl="0">
      <w:start w:val="6"/>
      <w:numFmt w:val="bullet"/>
      <w:lvlText w:val="□"/>
      <w:lvlJc w:val="left"/>
      <w:pPr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0F110B3"/>
    <w:multiLevelType w:val="multilevel"/>
    <w:tmpl w:val="70F110B3"/>
    <w:lvl w:ilvl="0">
      <w:start w:val="6"/>
      <w:numFmt w:val="bullet"/>
      <w:lvlText w:val="□"/>
      <w:lvlJc w:val="left"/>
      <w:pPr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37"/>
    <w:rsid w:val="00420FC6"/>
    <w:rsid w:val="00531248"/>
    <w:rsid w:val="00E1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B5367-4401-4105-B2A1-F0A586F8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C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20FC6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420FC6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20FC6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420FC6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0FC6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420FC6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420FC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420FC6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">
    <w:name w:val="页脚 Char"/>
    <w:basedOn w:val="a0"/>
    <w:link w:val="a3"/>
    <w:uiPriority w:val="99"/>
    <w:qFormat/>
    <w:rsid w:val="00420FC6"/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20FC6"/>
    <w:rPr>
      <w:rFonts w:ascii="Calibri" w:eastAsia="宋体" w:hAnsi="Calibri" w:cs="Calibri"/>
      <w:sz w:val="18"/>
      <w:szCs w:val="18"/>
    </w:rPr>
  </w:style>
  <w:style w:type="character" w:customStyle="1" w:styleId="Char1">
    <w:name w:val="无间隔 Char"/>
    <w:link w:val="NoSpacing"/>
    <w:uiPriority w:val="1"/>
    <w:qFormat/>
    <w:rsid w:val="00420FC6"/>
    <w:rPr>
      <w:rFonts w:ascii="Times New Roman" w:eastAsia="宋体" w:hAnsi="Times New Roman" w:cs="Times New Roman"/>
      <w:szCs w:val="24"/>
    </w:rPr>
  </w:style>
  <w:style w:type="character" w:customStyle="1" w:styleId="red2">
    <w:name w:val="red2"/>
    <w:qFormat/>
    <w:rsid w:val="00420FC6"/>
    <w:rPr>
      <w:color w:val="FF0000"/>
      <w:sz w:val="18"/>
      <w:szCs w:val="18"/>
    </w:rPr>
  </w:style>
  <w:style w:type="character" w:styleId="a5">
    <w:name w:val="FollowedHyperlink"/>
    <w:uiPriority w:val="99"/>
    <w:unhideWhenUsed/>
    <w:qFormat/>
    <w:rsid w:val="00420FC6"/>
    <w:rPr>
      <w:rFonts w:ascii="宋体" w:eastAsia="宋体" w:hAnsi="宋体" w:hint="eastAsia"/>
      <w:strike w:val="0"/>
      <w:dstrike w:val="0"/>
      <w:color w:val="505050"/>
      <w:u w:val="none"/>
    </w:rPr>
  </w:style>
  <w:style w:type="character" w:customStyle="1" w:styleId="Char2">
    <w:name w:val="标题 Char"/>
    <w:basedOn w:val="a0"/>
    <w:link w:val="a6"/>
    <w:qFormat/>
    <w:rsid w:val="00420FC6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Strong"/>
    <w:uiPriority w:val="22"/>
    <w:qFormat/>
    <w:rsid w:val="00420FC6"/>
    <w:rPr>
      <w:b/>
      <w:bCs/>
    </w:rPr>
  </w:style>
  <w:style w:type="character" w:customStyle="1" w:styleId="Char3">
    <w:name w:val="文档结构图 Char"/>
    <w:basedOn w:val="a0"/>
    <w:link w:val="a8"/>
    <w:uiPriority w:val="99"/>
    <w:rsid w:val="00420FC6"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rsid w:val="00420FC6"/>
    <w:rPr>
      <w:rFonts w:ascii="Calibri" w:eastAsia="宋体" w:hAnsi="Calibri" w:cs="Calibri"/>
      <w:sz w:val="18"/>
      <w:szCs w:val="18"/>
    </w:rPr>
  </w:style>
  <w:style w:type="character" w:styleId="aa">
    <w:name w:val="Emphasis"/>
    <w:basedOn w:val="a0"/>
    <w:uiPriority w:val="20"/>
    <w:qFormat/>
    <w:rsid w:val="00420FC6"/>
    <w:rPr>
      <w:i/>
      <w:iCs/>
    </w:rPr>
  </w:style>
  <w:style w:type="character" w:customStyle="1" w:styleId="black141">
    <w:name w:val="black141"/>
    <w:qFormat/>
    <w:rsid w:val="00420FC6"/>
    <w:rPr>
      <w:color w:val="000000"/>
      <w:sz w:val="21"/>
      <w:szCs w:val="21"/>
    </w:rPr>
  </w:style>
  <w:style w:type="character" w:customStyle="1" w:styleId="red1">
    <w:name w:val="red1"/>
    <w:qFormat/>
    <w:rsid w:val="00420FC6"/>
    <w:rPr>
      <w:color w:val="FF0000"/>
      <w:sz w:val="18"/>
      <w:szCs w:val="18"/>
    </w:rPr>
  </w:style>
  <w:style w:type="character" w:styleId="ab">
    <w:name w:val="Hyperlink"/>
    <w:uiPriority w:val="99"/>
    <w:unhideWhenUsed/>
    <w:qFormat/>
    <w:rsid w:val="00420FC6"/>
    <w:rPr>
      <w:rFonts w:ascii="宋体" w:eastAsia="宋体" w:hAnsi="宋体" w:hint="eastAsia"/>
      <w:strike w:val="0"/>
      <w:dstrike w:val="0"/>
      <w:color w:val="505050"/>
      <w:u w:val="none"/>
    </w:rPr>
  </w:style>
  <w:style w:type="paragraph" w:customStyle="1" w:styleId="black16">
    <w:name w:val="black16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NoSpacing">
    <w:name w:val="No Spacing"/>
    <w:link w:val="Char1"/>
    <w:uiPriority w:val="1"/>
    <w:qFormat/>
    <w:rsid w:val="00420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headlink">
    <w:name w:val="headlink"/>
    <w:basedOn w:val="a"/>
    <w:rsid w:val="00420FC6"/>
    <w:pPr>
      <w:widowControl/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d14">
    <w:name w:val="red14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</w:rPr>
  </w:style>
  <w:style w:type="paragraph" w:customStyle="1" w:styleId="tablestyle">
    <w:name w:val="tablestyle"/>
    <w:basedOn w:val="a"/>
    <w:qFormat/>
    <w:rsid w:val="00420FC6"/>
    <w:pPr>
      <w:widowControl/>
      <w:pBdr>
        <w:top w:val="single" w:sz="6" w:space="0" w:color="CCCCCC"/>
        <w:lef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ch">
    <w:name w:val="rech"/>
    <w:basedOn w:val="a"/>
    <w:rsid w:val="00420FC6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FFFF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420FC6"/>
    <w:rPr>
      <w:rFonts w:ascii="Calibri" w:eastAsia="宋体" w:hAnsi="Calibri" w:cs="Calibri"/>
      <w:sz w:val="18"/>
      <w:szCs w:val="18"/>
    </w:rPr>
  </w:style>
  <w:style w:type="paragraph" w:styleId="a8">
    <w:name w:val="Document Map"/>
    <w:basedOn w:val="a"/>
    <w:link w:val="Char3"/>
    <w:uiPriority w:val="99"/>
    <w:unhideWhenUsed/>
    <w:qFormat/>
    <w:rsid w:val="00420FC6"/>
    <w:rPr>
      <w:rFonts w:ascii="宋体" w:hAnsi="Times New Roman" w:cs="Times New Roman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420FC6"/>
    <w:rPr>
      <w:rFonts w:ascii="Microsoft YaHei UI" w:eastAsia="Microsoft YaHei UI" w:hAnsi="Calibri" w:cs="Calibri"/>
      <w:sz w:val="18"/>
      <w:szCs w:val="18"/>
    </w:rPr>
  </w:style>
  <w:style w:type="paragraph" w:customStyle="1" w:styleId="red">
    <w:name w:val="red"/>
    <w:basedOn w:val="a"/>
    <w:qFormat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styleId="a9">
    <w:name w:val="Balloon Text"/>
    <w:basedOn w:val="a"/>
    <w:link w:val="Char4"/>
    <w:uiPriority w:val="99"/>
    <w:unhideWhenUsed/>
    <w:rsid w:val="00420FC6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420FC6"/>
    <w:rPr>
      <w:rFonts w:ascii="Calibri" w:eastAsia="宋体" w:hAnsi="Calibri" w:cs="Calibri"/>
      <w:sz w:val="18"/>
      <w:szCs w:val="18"/>
    </w:rPr>
  </w:style>
  <w:style w:type="paragraph" w:customStyle="1" w:styleId="blue">
    <w:name w:val="blue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color w:val="6CB1B9"/>
      <w:kern w:val="0"/>
      <w:sz w:val="18"/>
      <w:szCs w:val="18"/>
    </w:rPr>
  </w:style>
  <w:style w:type="paragraph" w:customStyle="1" w:styleId="Default">
    <w:name w:val="Default"/>
    <w:rsid w:val="00420FC6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customStyle="1" w:styleId="blue1">
    <w:name w:val="blue_1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color w:val="445588"/>
      <w:kern w:val="0"/>
      <w:sz w:val="18"/>
      <w:szCs w:val="18"/>
    </w:rPr>
  </w:style>
  <w:style w:type="paragraph" w:customStyle="1" w:styleId="search">
    <w:name w:val="search"/>
    <w:basedOn w:val="a"/>
    <w:rsid w:val="00420FC6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msg">
    <w:name w:val="msg"/>
    <w:basedOn w:val="a"/>
    <w:qFormat/>
    <w:rsid w:val="00420FC6"/>
    <w:pPr>
      <w:widowControl/>
      <w:pBdr>
        <w:top w:val="single" w:sz="6" w:space="4" w:color="00BE00"/>
        <w:left w:val="single" w:sz="6" w:space="19" w:color="00BE00"/>
        <w:bottom w:val="single" w:sz="6" w:space="4" w:color="00BE00"/>
        <w:right w:val="single" w:sz="6" w:space="4" w:color="00BE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black14">
    <w:name w:val="black14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button2">
    <w:name w:val="button2"/>
    <w:basedOn w:val="a"/>
    <w:qFormat/>
    <w:rsid w:val="00420FC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42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3">
    <w:name w:val="页脚 Char1"/>
    <w:basedOn w:val="a0"/>
    <w:uiPriority w:val="99"/>
    <w:semiHidden/>
    <w:rsid w:val="00420FC6"/>
    <w:rPr>
      <w:rFonts w:ascii="Calibri" w:eastAsia="宋体" w:hAnsi="Calibri" w:cs="Calibri"/>
      <w:sz w:val="18"/>
      <w:szCs w:val="18"/>
    </w:rPr>
  </w:style>
  <w:style w:type="paragraph" w:customStyle="1" w:styleId="hui">
    <w:name w:val="hui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color w:val="505050"/>
      <w:kern w:val="0"/>
      <w:sz w:val="18"/>
      <w:szCs w:val="18"/>
    </w:rPr>
  </w:style>
  <w:style w:type="paragraph" w:customStyle="1" w:styleId="button1">
    <w:name w:val="button1"/>
    <w:basedOn w:val="a"/>
    <w:qFormat/>
    <w:rsid w:val="00420FC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divbutton">
    <w:name w:val="divbutton"/>
    <w:basedOn w:val="a"/>
    <w:rsid w:val="00420FC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420FC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button4">
    <w:name w:val="button4"/>
    <w:basedOn w:val="a"/>
    <w:qFormat/>
    <w:rsid w:val="00420FC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30">
    <w:name w:val="标题3"/>
    <w:basedOn w:val="3"/>
    <w:qFormat/>
    <w:rsid w:val="00420FC6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title1">
    <w:name w:val="title_1"/>
    <w:basedOn w:val="a"/>
    <w:rsid w:val="00420FC6"/>
    <w:pPr>
      <w:widowControl/>
      <w:shd w:val="clear" w:color="auto" w:fill="E3EEF9"/>
      <w:spacing w:before="100" w:beforeAutospacing="1" w:after="100" w:afterAutospacing="1"/>
      <w:ind w:firstLine="600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box2">
    <w:name w:val="box2"/>
    <w:basedOn w:val="a"/>
    <w:qFormat/>
    <w:rsid w:val="00420FC6"/>
    <w:pPr>
      <w:widowControl/>
      <w:pBdr>
        <w:top w:val="single" w:sz="6" w:space="0" w:color="D3CEDD"/>
        <w:left w:val="single" w:sz="6" w:space="0" w:color="D3CEDD"/>
        <w:right w:val="single" w:sz="6" w:space="0" w:color="D3CEDD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2"/>
    <w:qFormat/>
    <w:rsid w:val="00420FC6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4">
    <w:name w:val="标题 Char1"/>
    <w:basedOn w:val="a0"/>
    <w:uiPriority w:val="10"/>
    <w:rsid w:val="00420FC6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itlenav">
    <w:name w:val="title_nav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error">
    <w:name w:val="error"/>
    <w:basedOn w:val="a"/>
    <w:rsid w:val="00420FC6"/>
    <w:pPr>
      <w:widowControl/>
      <w:pBdr>
        <w:top w:val="single" w:sz="6" w:space="2" w:color="FF6600"/>
        <w:left w:val="single" w:sz="6" w:space="19" w:color="FF6600"/>
        <w:bottom w:val="single" w:sz="6" w:space="2" w:color="FF6600"/>
        <w:right w:val="single" w:sz="6" w:space="2" w:color="FF6600"/>
      </w:pBdr>
      <w:shd w:val="clear" w:color="auto" w:fill="FFF5D8"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headtitle">
    <w:name w:val="headtitle"/>
    <w:basedOn w:val="a"/>
    <w:rsid w:val="00420FC6"/>
    <w:pPr>
      <w:widowControl/>
      <w:pBdr>
        <w:top w:val="single" w:sz="6" w:space="2" w:color="C1DAD7"/>
        <w:left w:val="single" w:sz="6" w:space="4" w:color="C1DAD7"/>
        <w:bottom w:val="single" w:sz="6" w:space="2" w:color="C1DAD7"/>
        <w:right w:val="single" w:sz="6" w:space="4" w:color="C1DAD7"/>
      </w:pBdr>
      <w:shd w:val="clear" w:color="auto" w:fill="F5FAFA"/>
      <w:spacing w:before="100" w:beforeAutospacing="1" w:after="100" w:afterAutospacing="1"/>
      <w:jc w:val="center"/>
    </w:pPr>
    <w:rPr>
      <w:rFonts w:ascii="宋体" w:hAnsi="宋体" w:cs="宋体"/>
      <w:b/>
      <w:bCs/>
      <w:color w:val="666666"/>
      <w:kern w:val="0"/>
    </w:rPr>
  </w:style>
  <w:style w:type="paragraph" w:customStyle="1" w:styleId="white12">
    <w:name w:val="white12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lue0">
    <w:name w:val="blue_0"/>
    <w:basedOn w:val="a"/>
    <w:qFormat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color w:val="C7DBEE"/>
      <w:kern w:val="0"/>
      <w:sz w:val="18"/>
      <w:szCs w:val="18"/>
    </w:rPr>
  </w:style>
  <w:style w:type="paragraph" w:customStyle="1" w:styleId="button3">
    <w:name w:val="button3"/>
    <w:basedOn w:val="a"/>
    <w:rsid w:val="00420FC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box">
    <w:name w:val="box"/>
    <w:basedOn w:val="a"/>
    <w:rsid w:val="00420FC6"/>
    <w:pPr>
      <w:widowControl/>
      <w:pBdr>
        <w:top w:val="single" w:sz="6" w:space="0" w:color="D3CEDD"/>
        <w:left w:val="single" w:sz="6" w:space="0" w:color="D3CEDD"/>
        <w:bottom w:val="single" w:sz="6" w:space="0" w:color="D3CEDD"/>
        <w:right w:val="single" w:sz="6" w:space="0" w:color="D3CEDD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elow">
    <w:name w:val="yelow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color w:val="FFFE8F"/>
      <w:kern w:val="0"/>
      <w:sz w:val="18"/>
      <w:szCs w:val="18"/>
    </w:rPr>
  </w:style>
  <w:style w:type="paragraph" w:customStyle="1" w:styleId="warn">
    <w:name w:val="warn"/>
    <w:basedOn w:val="a"/>
    <w:qFormat/>
    <w:rsid w:val="00420FC6"/>
    <w:pPr>
      <w:widowControl/>
      <w:pBdr>
        <w:top w:val="single" w:sz="6" w:space="2" w:color="FF6600"/>
        <w:left w:val="single" w:sz="6" w:space="19" w:color="FF6600"/>
        <w:bottom w:val="single" w:sz="6" w:space="2" w:color="FF6600"/>
        <w:right w:val="single" w:sz="6" w:space="2" w:color="FF660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munu1">
    <w:name w:val="munu_1"/>
    <w:basedOn w:val="a"/>
    <w:rsid w:val="00420FC6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munu2">
    <w:name w:val="munu_2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a"/>
    <w:uiPriority w:val="34"/>
    <w:qFormat/>
    <w:rsid w:val="00420FC6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bai">
    <w:name w:val="bai"/>
    <w:basedOn w:val="a"/>
    <w:rsid w:val="00420FC6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0"/>
      <w:szCs w:val="20"/>
    </w:rPr>
  </w:style>
  <w:style w:type="paragraph" w:customStyle="1" w:styleId="Style3">
    <w:name w:val="_Style 3"/>
    <w:basedOn w:val="a"/>
    <w:uiPriority w:val="34"/>
    <w:qFormat/>
    <w:rsid w:val="00420FC6"/>
    <w:pPr>
      <w:ind w:firstLineChars="200" w:firstLine="420"/>
    </w:pPr>
  </w:style>
  <w:style w:type="table" w:styleId="ad">
    <w:name w:val="Table Grid"/>
    <w:basedOn w:val="a1"/>
    <w:uiPriority w:val="59"/>
    <w:rsid w:val="00420FC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2017-05-24T05:11:00Z</dcterms:created>
  <dcterms:modified xsi:type="dcterms:W3CDTF">2017-05-24T05:11:00Z</dcterms:modified>
</cp:coreProperties>
</file>